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73" w:rsidRDefault="00A12E73" w:rsidP="00C538D5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12E73" w:rsidRDefault="00A12E73" w:rsidP="00D56D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674A0" w:rsidRDefault="00262E89" w:rsidP="00E674A0">
      <w:pPr>
        <w:tabs>
          <w:tab w:val="left" w:pos="3068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 w:eastAsia="ru-RU" w:bidi="ar-SA"/>
        </w:rPr>
        <w:drawing>
          <wp:inline distT="0" distB="0" distL="0" distR="0">
            <wp:extent cx="6472555" cy="8865870"/>
            <wp:effectExtent l="19050" t="0" r="4445" b="0"/>
            <wp:docPr id="3" name="Рисунок 3" descr="C:\Users\1\Desktop\2021_03_30\пер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_03_30\перв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86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4A0" w:rsidRPr="00E674A0" w:rsidRDefault="00E674A0" w:rsidP="00E674A0">
      <w:pPr>
        <w:rPr>
          <w:rFonts w:ascii="Times New Roman" w:hAnsi="Times New Roman"/>
          <w:sz w:val="28"/>
          <w:szCs w:val="28"/>
          <w:lang w:val="ru-RU"/>
        </w:rPr>
        <w:sectPr w:rsidR="00E674A0" w:rsidRPr="00E674A0" w:rsidSect="00D56DB6">
          <w:headerReference w:type="first" r:id="rId9"/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167C5" w:rsidRDefault="007167C5" w:rsidP="00E674A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F6EE7" w:rsidRPr="005C3AB7" w:rsidRDefault="007F6EE7" w:rsidP="00E674A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Содержание</w:t>
      </w:r>
    </w:p>
    <w:p w:rsidR="00DF232E" w:rsidRPr="005C3AB7" w:rsidRDefault="00DF232E" w:rsidP="005C3AB7">
      <w:pPr>
        <w:rPr>
          <w:sz w:val="28"/>
          <w:szCs w:val="28"/>
          <w:lang w:val="ru-RU"/>
        </w:rPr>
      </w:pPr>
    </w:p>
    <w:p w:rsidR="007F6EE7" w:rsidRPr="005C3AB7" w:rsidRDefault="007F6EE7" w:rsidP="005C3AB7">
      <w:pPr>
        <w:rPr>
          <w:sz w:val="28"/>
          <w:szCs w:val="28"/>
          <w:lang w:val="ru-RU"/>
        </w:rPr>
      </w:pPr>
    </w:p>
    <w:p w:rsidR="00E04DE8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Введение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Оценка системы управления.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Образовательная деятельность.</w:t>
      </w:r>
    </w:p>
    <w:p w:rsidR="007F6EE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. Содержание и качество подготовки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щихся.</w:t>
      </w:r>
    </w:p>
    <w:p w:rsidR="00C124E8" w:rsidRPr="00C124E8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4.1. Контингент обучающихся и система работы с ним</w:t>
      </w:r>
    </w:p>
    <w:p w:rsidR="00C124E8" w:rsidRPr="005C3AB7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4.2. Поряд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ок приёма и отчисления обучающихся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Организация учебного процесса.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Функционирование внутренней системы оценки качества образования.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Порядок предоставления платных образовательных услуг.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Оценка востребованности выпускников школы.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Творческая и исполнительско-просветительская деятельность.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10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.Учебно-методическое обеспечение.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Кадровый состав образовательного учреждения.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Материально-техническая база.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>13</w:t>
      </w:r>
      <w:r w:rsidR="007F6EE7" w:rsidRPr="005C3AB7">
        <w:rPr>
          <w:rFonts w:ascii="Times New Roman" w:hAnsi="Times New Roman"/>
          <w:color w:val="1E1E1E"/>
          <w:sz w:val="28"/>
          <w:szCs w:val="28"/>
          <w:lang w:val="ru-RU"/>
        </w:rPr>
        <w:t>. Библиотечно-информационное обеспечение</w:t>
      </w:r>
    </w:p>
    <w:p w:rsidR="007F6EE7" w:rsidRPr="00CC7B25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14</w:t>
      </w:r>
      <w:r w:rsidR="007F6EE7" w:rsidRPr="00CC7B25">
        <w:rPr>
          <w:rFonts w:ascii="Times New Roman" w:hAnsi="Times New Roman"/>
          <w:color w:val="000000"/>
          <w:sz w:val="28"/>
          <w:szCs w:val="28"/>
          <w:lang w:val="ru-RU"/>
        </w:rPr>
        <w:t>. Выводы по результатам самоанализа.</w:t>
      </w:r>
    </w:p>
    <w:p w:rsidR="00E402B2" w:rsidRPr="00CC7B25" w:rsidRDefault="00E402B2" w:rsidP="005C3AB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7058C" w:rsidRDefault="0087058C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3BF5" w:rsidRDefault="00DC3BF5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E02EC" w:rsidRPr="00CC7B25" w:rsidRDefault="00EE02EC" w:rsidP="0087058C">
      <w:pPr>
        <w:tabs>
          <w:tab w:val="left" w:pos="4420"/>
        </w:tabs>
        <w:rPr>
          <w:lang w:val="ru-RU"/>
        </w:rPr>
      </w:pPr>
    </w:p>
    <w:p w:rsidR="00E402B2" w:rsidRPr="00332B31" w:rsidRDefault="00E402B2" w:rsidP="00332B31">
      <w:pPr>
        <w:spacing w:before="195" w:after="195"/>
        <w:jc w:val="center"/>
        <w:rPr>
          <w:rFonts w:ascii="Times New Roman" w:hAnsi="Times New Roman"/>
          <w:sz w:val="28"/>
          <w:szCs w:val="28"/>
          <w:lang w:val="ru-RU"/>
        </w:rPr>
      </w:pPr>
      <w:r w:rsidRPr="00332B3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1. Введение</w:t>
      </w:r>
    </w:p>
    <w:p w:rsidR="00E402B2" w:rsidRPr="005C3AB7" w:rsidRDefault="00332B31" w:rsidP="005B13A9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«Милютинская ДШИ» (далее по тексту – Школа) провела самообследование своей деятельности, в соответствии с Законом РФ "Об образовании в Российской Федерации" от 29.12.2012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 273-ФЗ (пункт 3 части 2 статьи 29), во исполнение приказов Министерства образования и науки Российской Федерации (Минобрнауки России) от 14 июня 2013 г.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462 "Об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утверждении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Порядка</w:t>
      </w:r>
      <w:r w:rsidR="00B27B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проведения самообследования образовательной организацией", от 29 августа 2013 №1008 «Об утверждении порядка организации и осуществления образовательной деятельности по дополнительным общеобразовательным программам», от 10 декабря 2013 г № 1324 «Об утверждении показателей деятельности организации, подлежащей самообследованию», в целях обеспечения доступности и открытости информации о состоянии развития Школы, выполнении объёма показателей, необходимых для достижения основных целей и задач, всестороннего анализа готовности Школы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реализации дополнительных предпрофессиональных и общеразвивающих общеобразовательных программ, а также установления соответствия содержания обучения и воспитания детей целям и задачам Школы.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Настоящий отчёт составлен по материалам самообследования деятельности Шко</w:t>
      </w:r>
      <w:r w:rsidR="001F5D6F">
        <w:rPr>
          <w:rFonts w:ascii="Times New Roman" w:hAnsi="Times New Roman"/>
          <w:sz w:val="28"/>
          <w:szCs w:val="28"/>
          <w:lang w:val="ru-RU"/>
        </w:rPr>
        <w:t>лы за период с 01.01.2020</w:t>
      </w:r>
      <w:r w:rsidR="00B27B36">
        <w:rPr>
          <w:rFonts w:ascii="Times New Roman" w:hAnsi="Times New Roman"/>
          <w:sz w:val="28"/>
          <w:szCs w:val="28"/>
          <w:lang w:val="ru-RU"/>
        </w:rPr>
        <w:t>г. по 31.12</w:t>
      </w:r>
      <w:r w:rsidR="001F5D6F">
        <w:rPr>
          <w:rFonts w:ascii="Times New Roman" w:hAnsi="Times New Roman"/>
          <w:sz w:val="28"/>
          <w:szCs w:val="28"/>
          <w:lang w:val="ru-RU"/>
        </w:rPr>
        <w:t>.2020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E402B2" w:rsidRPr="00DB0C6F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Процедура самообследования деятельности Школы проводилась назначенной приказом директора Школы комиссией и состояла из следующих этапов: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планирование и подготовка работ по самообследованию;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организация и проведение самообследования;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обобщение полученных результатов и на их основе формирование отчета;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и утверждение отчета педагогическим советом Школы;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отчёта Учредителем.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 результатам самообследования дана оценка образовательной деятельности, системы управления Школы, содержания и качества подготовки обучающихся, организация учебного процесса, востребованности выпускников, качества кадрового, учебно-методического и библиотечного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в соответствии с приложением № 5 к приказу Минобрн</w:t>
      </w:r>
      <w:r w:rsidR="00610642">
        <w:rPr>
          <w:rFonts w:ascii="Times New Roman" w:hAnsi="Times New Roman"/>
          <w:sz w:val="28"/>
          <w:szCs w:val="28"/>
          <w:lang w:val="ru-RU"/>
        </w:rPr>
        <w:t>ауки России №1324 от 10.12.2013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г.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В ходе самообследования были изучены вопросы готовности коллегиальных органов управления и педагогического коллектива Школы к реализации дополнительных предпрофессиональных и общеразвивающих общеобразовательных программ, определены результативность и качество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lastRenderedPageBreak/>
        <w:t>образовательной деятельности, эффективность использования всех ресурсов Школы, сделаны выводы и рекомендации, необходимые для обеспечения решения основных целей и задач деятельности Школы.</w:t>
      </w:r>
    </w:p>
    <w:p w:rsid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 Оценка системы управления</w:t>
      </w:r>
    </w:p>
    <w:p w:rsidR="00332B31" w:rsidRP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Pr="005C3AB7" w:rsidRDefault="00332B31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Управление Школой осуществляется в соответствии с Законом РФ «Об образовании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 в Российской Федерации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»,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иными законодательными актами РФ, Уставом учреждения. Управление строится на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принципах единоначалия и самоуправления. Непосредственное руководство </w:t>
      </w:r>
      <w:r w:rsidR="007D0095">
        <w:rPr>
          <w:rFonts w:ascii="Times New Roman" w:hAnsi="Times New Roman"/>
          <w:color w:val="000000"/>
          <w:sz w:val="28"/>
          <w:szCs w:val="28"/>
          <w:lang w:val="ru-RU"/>
        </w:rPr>
        <w:t>Ш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колой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осуществляет директор.</w:t>
      </w: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332B31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32B31">
        <w:rPr>
          <w:rFonts w:ascii="Times New Roman" w:hAnsi="Times New Roman"/>
          <w:b/>
          <w:color w:val="000000"/>
          <w:sz w:val="28"/>
          <w:szCs w:val="28"/>
        </w:rPr>
        <w:t>Руководители Школы</w:t>
      </w:r>
    </w:p>
    <w:p w:rsidR="00E402B2" w:rsidRDefault="00E402B2" w:rsidP="00E402B2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2268"/>
        <w:gridCol w:w="1417"/>
        <w:gridCol w:w="1702"/>
        <w:gridCol w:w="2267"/>
      </w:tblGrid>
      <w:tr w:rsidR="00E402B2" w:rsidRPr="00332B31" w:rsidTr="00137592">
        <w:trPr>
          <w:trHeight w:hRule="exact" w:val="12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2B31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ческий стаж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332B31" w:rsidRPr="00332B31" w:rsidRDefault="00332B31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дминистратив</w:t>
            </w:r>
          </w:p>
          <w:p w:rsidR="00E402B2" w:rsidRPr="00332B31" w:rsidRDefault="002D377A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Курируемое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работы</w:t>
            </w:r>
          </w:p>
        </w:tc>
      </w:tr>
      <w:tr w:rsidR="00E402B2" w:rsidRPr="00332B31" w:rsidTr="00137592">
        <w:trPr>
          <w:trHeight w:hRule="exact" w:val="84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1F5D6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993996" w:rsidP="001F5D6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1F5D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Общее руководство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E402B2" w:rsidRPr="00EE5BEA" w:rsidTr="00137592">
        <w:trPr>
          <w:trHeight w:hRule="exact" w:val="14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директора   по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учебно-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35D3A" w:rsidP="001F5D6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1F5D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993996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F5D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учебной  и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</w:tbl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ind w:left="15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Организуют работу преподавателей и обучающихся по специальностям и предметам заведующие отделениями: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2"/>
        <w:gridCol w:w="2678"/>
        <w:gridCol w:w="2108"/>
        <w:gridCol w:w="2603"/>
      </w:tblGrid>
      <w:tr w:rsidR="00E402B2" w:rsidRPr="00332B31" w:rsidTr="005C3AB7">
        <w:trPr>
          <w:trHeight w:hRule="exact" w:val="96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Квалификационная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E402B2" w:rsidRPr="00332B31" w:rsidTr="005C3AB7">
        <w:trPr>
          <w:trHeight w:hRule="exact" w:val="3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Чумакова Н.Д.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F5D6F" w:rsidRDefault="00E402B2" w:rsidP="001F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F5D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4,0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993996" w:rsidRDefault="001F5D6F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Курилина Е.П.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C52C6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вокально-хоровое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1F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14,1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9pt;height:750.05pt" o:ole="">
                  <v:imagedata r:id="rId10" o:title=""/>
                </v:shape>
                <o:OLEObject Type="Embed" ProgID="Word.Document.12" ShapeID="_x0000_i1025" DrawAspect="Content" ObjectID="_1686398537" r:id="rId11"/>
              </w:objec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36E87" w:rsidRDefault="009A22FC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Золотовская С.Н.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1F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 id="_x0000_i1026" type="#_x0000_t75" style="width:509pt;height:750.05pt" o:ole="">
                  <v:imagedata r:id="rId12" o:title=""/>
                </v:shape>
                <o:OLEObject Type="Embed" ProgID="Word.Document.12" ShapeID="_x0000_i1026" DrawAspect="Content" ObjectID="_1686398538" r:id="rId13"/>
              </w:object>
            </w:r>
          </w:p>
        </w:tc>
      </w:tr>
      <w:tr w:rsidR="00E402B2" w:rsidRPr="00332B31" w:rsidTr="005C3AB7">
        <w:trPr>
          <w:trHeight w:hRule="exact" w:val="3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Ковалёва О.К.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1F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F5D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D0095" w:rsidRPr="007D0095" w:rsidRDefault="007D0095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Органами самоуправления являются: Общ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>ее собрание работников МБУДО «Милютинская ДШИ»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едагогический совет,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которые действуют на основании Положений,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принимаемых в соответствии с д</w:t>
      </w:r>
      <w:r w:rsidR="00EE02EC">
        <w:rPr>
          <w:rFonts w:ascii="Times New Roman" w:hAnsi="Times New Roman"/>
          <w:color w:val="000000"/>
          <w:sz w:val="28"/>
          <w:szCs w:val="28"/>
          <w:lang w:val="ru-RU"/>
        </w:rPr>
        <w:t>ействующим законодательством и У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ставом школы.</w:t>
      </w:r>
    </w:p>
    <w:p w:rsidR="007D0095" w:rsidRPr="005C3AB7" w:rsidRDefault="007D0095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058C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7D0095" w:rsidRPr="005C3AB7" w:rsidRDefault="00EE02EC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За отчетный период проведено 2 общих собрания, на которых рассматривались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вопросы: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избрание представителя трудового коллектива МБУДО «Милютинская ДШИ»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A76BB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рассмотрение и согласование коллективного договора между работодателем и работниками МБУДО «Милютинская ДШИ на </w:t>
      </w:r>
      <w:r w:rsidR="001F5D6F">
        <w:rPr>
          <w:rFonts w:ascii="Times New Roman" w:hAnsi="Times New Roman"/>
          <w:color w:val="000000"/>
          <w:sz w:val="28"/>
          <w:szCs w:val="28"/>
          <w:lang w:val="ru-RU"/>
        </w:rPr>
        <w:t>период с 15.0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2.2019</w:t>
      </w:r>
      <w:r w:rsidR="00030D3A">
        <w:rPr>
          <w:rFonts w:ascii="Times New Roman" w:hAnsi="Times New Roman"/>
          <w:color w:val="000000"/>
          <w:sz w:val="28"/>
          <w:szCs w:val="28"/>
          <w:lang w:val="ru-RU"/>
        </w:rPr>
        <w:t>г. по 14.02.202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030D3A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 выдвижения кандидатур сотрудников и лучших обучающихся школы на награждение и другие.</w:t>
      </w:r>
    </w:p>
    <w:p w:rsidR="003B7E69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Целью деятельности Общего собрания работников является общее руководство учреждением в соответствии с учредительными документами, программными документами и локальными актами. Общее собрание работает в тесном контакте с администрацией и иными органами самоуправления МБУДО «Милютинская ДШИ», в соответствии с действующим законодательством, подзаконными нормативными актами и Уставом МБУДО «Милютинская ДШИ».</w:t>
      </w:r>
      <w:r w:rsidR="003B7E69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состав Общего собрания входят все работники МБУДО «Милютинская ДШИ».</w:t>
      </w:r>
    </w:p>
    <w:p w:rsidR="00E402B2" w:rsidRPr="005C3AB7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Педагогический совет осуществляет общее руководство деятельностью школы в части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организации образовательного процесса. В состав его входят все педагогические работники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школы. Педагогический совет разрабатывает и принимает образовательные программы 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учебные планы, рабочие программы учебных дисциплин, общие правила организации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режима учебно-воспитательного процесса (расписания занятий) в школе, годовые учебные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графики, определяет порядок и сроки проведения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приемных прослушиваний (просмотров), возрастные и иные требования к поступающим.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течение учебного года проведено 5 педагогических советов согласно плана работы.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Организационно-правовое обеспечение образовательной деятельности Школы</w:t>
      </w:r>
    </w:p>
    <w:p w:rsidR="00E402B2" w:rsidRP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4"/>
        <w:gridCol w:w="5068"/>
      </w:tblGrid>
      <w:tr w:rsidR="00E402B2" w:rsidRPr="002C52C6" w:rsidTr="00BA74D5">
        <w:trPr>
          <w:trHeight w:hRule="exact" w:val="28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Документ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Характеристика документа</w:t>
            </w:r>
          </w:p>
        </w:tc>
      </w:tr>
      <w:tr w:rsidR="00E402B2" w:rsidRPr="002C52C6" w:rsidTr="002C52C6">
        <w:trPr>
          <w:trHeight w:hRule="exact" w:val="99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Устав (утвержден Постановлением Администрации Милютинского района №187 от «27» февраля 2015г.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Структура, компетенция органов управления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школой,   порядок   их   формирования,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полномочия.</w:t>
            </w:r>
          </w:p>
        </w:tc>
      </w:tr>
      <w:tr w:rsidR="00E402B2" w:rsidRPr="00EE5BEA" w:rsidTr="002C52C6">
        <w:trPr>
          <w:trHeight w:hRule="exact" w:val="70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Лицензия  на  осуществление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Рег.№4616 от «13» апреля 2017 года Серия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61Л01 № 0002223 (бессрочная)</w:t>
            </w:r>
          </w:p>
        </w:tc>
      </w:tr>
      <w:tr w:rsidR="00E402B2" w:rsidRPr="00EE5BEA" w:rsidTr="005C3AB7">
        <w:trPr>
          <w:trHeight w:hRule="exact" w:val="71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Штатное расписание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Определяет количественный состав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сотрудников школы</w:t>
            </w:r>
          </w:p>
        </w:tc>
      </w:tr>
      <w:tr w:rsidR="00E402B2" w:rsidRPr="00EE5BEA" w:rsidTr="002C52C6">
        <w:trPr>
          <w:trHeight w:hRule="exact" w:val="78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Тарификационные списки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учебную нагрузку преподавателей и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концертмейстера</w:t>
            </w:r>
          </w:p>
        </w:tc>
      </w:tr>
      <w:tr w:rsidR="00E402B2" w:rsidRPr="00EE5BEA" w:rsidTr="002C52C6">
        <w:trPr>
          <w:trHeight w:hRule="exact" w:val="10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lastRenderedPageBreak/>
              <w:t>Должностные инструкции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Разработаны   на   основании   Приказа</w:t>
            </w:r>
          </w:p>
          <w:p w:rsidR="00E402B2" w:rsidRPr="002C52C6" w:rsidRDefault="003B7E69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Мин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здрав</w:t>
            </w: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соц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развития России от 26 августа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№761н</w:t>
            </w:r>
          </w:p>
        </w:tc>
      </w:tr>
      <w:tr w:rsidR="00E402B2" w:rsidRPr="00EE5BEA" w:rsidTr="002C52C6">
        <w:trPr>
          <w:trHeight w:hRule="exact" w:val="99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3B7E69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Протоколы Общих собраний,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педагогического    совета,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данных документах фиксируется ход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обсуждаемых  вопросов,  предложения 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замечания, принятые решения.</w:t>
            </w:r>
          </w:p>
        </w:tc>
      </w:tr>
      <w:tr w:rsidR="00E402B2" w:rsidRPr="00EE5BEA" w:rsidTr="002C52C6">
        <w:trPr>
          <w:trHeight w:hRule="exact" w:val="99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Правила    внутреннего    трудового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распорядка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порядок и содержание режима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работы всей школы и каждого работника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отдельности.</w:t>
            </w:r>
          </w:p>
        </w:tc>
      </w:tr>
      <w:tr w:rsidR="00E402B2" w:rsidRPr="002C52C6" w:rsidTr="002C52C6">
        <w:trPr>
          <w:trHeight w:hRule="exact" w:val="141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Направления образовательной деятельности,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реализуемые образовательным учреждением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соответствии  с  социальным  заказом  и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реальными возможностями.</w:t>
            </w:r>
          </w:p>
        </w:tc>
      </w:tr>
      <w:tr w:rsidR="00D17DE0" w:rsidRPr="00EE5BEA" w:rsidTr="005C3AB7">
        <w:trPr>
          <w:trHeight w:hRule="exact" w:val="140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Учебные планы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Являются частью образовательных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  структуру   этих  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 содержание  и  организацию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образовательного процесса в школе</w:t>
            </w:r>
          </w:p>
        </w:tc>
      </w:tr>
      <w:tr w:rsidR="00D17DE0" w:rsidRPr="00EE5BEA" w:rsidTr="002C52C6">
        <w:trPr>
          <w:trHeight w:hRule="exact" w:val="171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Расписание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Составляется администрацией школы по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представлению педагогических работников с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соблюдением  требований  установленных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санитарно-гигиенических норм, возрастных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особенностей детей, общего режима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школы</w:t>
            </w:r>
          </w:p>
        </w:tc>
      </w:tr>
      <w:tr w:rsidR="00D17DE0" w:rsidRPr="002C52C6" w:rsidTr="005C3AB7">
        <w:trPr>
          <w:trHeight w:hRule="exact" w:val="127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Журналы учета работы индивидуальных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и групповых учебных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Классный журнал - основной документ,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характеризующий содержание, качество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объем       педагогической       нагрузки</w:t>
            </w:r>
          </w:p>
          <w:p w:rsidR="00D17DE0" w:rsidRPr="002C52C6" w:rsidRDefault="0085319F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преподавателей</w:t>
            </w:r>
            <w:r w:rsidR="00D17DE0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.</w:t>
            </w:r>
          </w:p>
        </w:tc>
      </w:tr>
      <w:tr w:rsidR="00D17DE0" w:rsidRPr="002C52C6" w:rsidTr="002C52C6">
        <w:trPr>
          <w:trHeight w:hRule="exact" w:val="155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Планы работы школы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деятельности школы присутствуют виды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планов:    перспективный,    календарный,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годовой, ежемесячный,  планы  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структурных подразделений (отделений).</w:t>
            </w:r>
          </w:p>
        </w:tc>
      </w:tr>
    </w:tbl>
    <w:p w:rsidR="005C3AB7" w:rsidRDefault="005C3AB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</w:rPr>
      </w:pPr>
    </w:p>
    <w:p w:rsidR="00D17DE0" w:rsidRPr="005C3AB7" w:rsidRDefault="00EE06B1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Для обеспечения уставной деятельности школы разрабатываются, принимаются и</w:t>
      </w:r>
      <w:r w:rsidR="002C52C6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утверждаются локальные акты, регламентирующие деятельность школы, не противоречащие</w:t>
      </w:r>
      <w:r w:rsidR="002D377A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действующему законодательству Российской Федерации, ФЗ от 29 декабря 2012 года №273-ФЗ «Об образовании в Российской Федерации» и Уставу школы.</w:t>
      </w:r>
    </w:p>
    <w:p w:rsidR="00E402B2" w:rsidRDefault="00E402B2" w:rsidP="00D17DE0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E06B1" w:rsidRPr="002D377A" w:rsidRDefault="00D17DE0" w:rsidP="00DC3B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3. Образовательная деятельность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самостоятельно  осуществляет  образовательный  процесс,  реализуя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дополнительные предпрофессиональные общеобразовательные программы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 и общеразвивающие общеобразовательные программы дополнительного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образования детей.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Содержание образования в Школе определяется образовательными программами,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разрабатываемыми, принимаемыми и реализуемыми Школой в соответствии 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дополнительными предпрофессиональными общеобразовательными программами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искусств,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дополнительными общеразвивающими общеобразовательными программами,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а также образовательными программами дополнительного образования детей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художественно-эстетической направленности, которые разрабатываются и принимаются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Школой самостоятельно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соответствии с примерны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ми образовательными программами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 утверждаются Педагогическим советом, директором Школы.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85319F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осуществления образовательного процесса Школа разрабатывает и утверждает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годовой учебный план (в соответствии с федеральными государственными требованиями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примерными    учебными    планами    дополнительных    предпрофессиональных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общеобразовательных программ по видам искусств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, учебными планами по дополнительным общеразвивающим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примерными учебными планами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    дополнительного    образования    детей    художественно-эстетической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направленности), график образовательного процесса (по каждой из реализуемых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образовательных программ в соответствии со сроками обучения по ним), расписание занятий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D17DE0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Образовательные программы в области искусств определяют содержание и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 учебного процесса в образовательном учреждении с учётом: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обеспечения преемственности образовательных программ среднего профессионального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высшего профессионального образования в области искусств;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сохранения единства образовательного пространства Российской Федерации в сфере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культуры и искусства.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Все образовательные программы имеют рецензии, утверждены педагогическим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советом и директором школы.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Предпрофессиональные общеобразовательные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программы в области 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обеспечивают достижение обучающимися результатов освоения данной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программы, предусмотренной ФГТ.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реализует дополнительные предпрофессиональные общеобразовательные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 в области искусств, имеющие следующие нормативные сроки освоения: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 «Фортепиано» - 8(9)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 xml:space="preserve"> «Народные инструменты» - 5(6),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предпрофессиональная общеобразовательная программа в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декоративно-прикладного искусства «Декоративно-прикладное творчеств</w:t>
      </w:r>
      <w:r w:rsidR="008C7C8B">
        <w:rPr>
          <w:rFonts w:ascii="Times New Roman" w:hAnsi="Times New Roman"/>
          <w:color w:val="000000"/>
          <w:sz w:val="28"/>
          <w:szCs w:val="28"/>
          <w:lang w:val="ru-RU"/>
        </w:rPr>
        <w:t>о»  срок обучения 5(6)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изобразительного искусства «Живопись» - 5(6) лет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«Струнные инструменты» -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442110" w:rsidRPr="002D377A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5319F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реализует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 дополнительные   общеразвивающие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>ые программы в области 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, имеющие следующие нормативные сроки освоения:</w:t>
      </w:r>
    </w:p>
    <w:p w:rsidR="00D17DE0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5(6) лет;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>ыкального исполнительства» Бая</w:t>
      </w:r>
      <w:r w:rsidR="00D30AB0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30AB0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ыкального исполнительства» Аккордеон - 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музыкального исполнительства» Гитара</w:t>
      </w:r>
      <w:r w:rsidR="0044211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1F5D6F" w:rsidRPr="002D377A" w:rsidRDefault="001F5D6F" w:rsidP="001F5D6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музыкального исполнительства» Гитара -</w:t>
      </w:r>
    </w:p>
    <w:p w:rsidR="001F5D6F" w:rsidRDefault="001F5D6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5(6) лет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442110" w:rsidRPr="002D377A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общеразвивающая общеобразовательная программа в области музыкального искусства «Основы музыкального исполнительства»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Домра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D17DE0" w:rsidRDefault="00D17DE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«Эстрадный вокал»- срок обучения 4 года;</w:t>
      </w:r>
    </w:p>
    <w:p w:rsidR="00442110" w:rsidRPr="008C7C8B" w:rsidRDefault="0044211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общеразвивающая общеобразовательная программа в области музыкального искусства «Эстрадный вокал»- срок обучения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5(6) лет;</w:t>
      </w:r>
    </w:p>
    <w:p w:rsidR="001F5D6F" w:rsidRDefault="00EE06B1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 музыкальном отделении основной вид работы – это индивидуальный урок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специальности, который позволяет выявить и развить лучшие задатки обучающихся. Процесс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данного обучения отражается в индивидуальном плане, где прослеживается и планируется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звитие обучающегося за все годы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обучения.</w:t>
      </w:r>
    </w:p>
    <w:p w:rsidR="00D17DE0" w:rsidRPr="00C3039F" w:rsidRDefault="00364072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640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4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. Содержание и качество подготовки 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уча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ю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щихся</w:t>
      </w:r>
    </w:p>
    <w:p w:rsidR="00EE06B1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7DE0" w:rsidRPr="00C124E8" w:rsidRDefault="00C124E8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4.1. </w:t>
      </w:r>
      <w:r w:rsidR="00D17DE0"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>Контингент обучающихся и система работы с ним</w:t>
      </w:r>
    </w:p>
    <w:p w:rsidR="00C124E8" w:rsidRPr="002D377A" w:rsidRDefault="00C124E8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Количество обучающихся на </w:t>
      </w:r>
      <w:r w:rsidR="00906169">
        <w:rPr>
          <w:rFonts w:ascii="Times New Roman" w:hAnsi="Times New Roman"/>
          <w:color w:val="000000"/>
          <w:sz w:val="28"/>
          <w:szCs w:val="28"/>
          <w:lang w:val="ru-RU"/>
        </w:rPr>
        <w:t>01</w:t>
      </w:r>
      <w:r w:rsidR="001F5D6F">
        <w:rPr>
          <w:rFonts w:ascii="Times New Roman" w:hAnsi="Times New Roman"/>
          <w:color w:val="000000"/>
          <w:sz w:val="28"/>
          <w:szCs w:val="28"/>
          <w:lang w:val="ru-RU"/>
        </w:rPr>
        <w:t>.09.2020</w:t>
      </w:r>
      <w:r w:rsidR="00C3039F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– 16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, в том числе: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10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4848"/>
        <w:gridCol w:w="1937"/>
        <w:gridCol w:w="1462"/>
        <w:gridCol w:w="1462"/>
      </w:tblGrid>
      <w:tr w:rsidR="009A22FC" w:rsidRPr="0011640E" w:rsidTr="00B55201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№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9709" w:type="dxa"/>
            <w:gridSpan w:val="4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640E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программы и направления</w:t>
            </w:r>
          </w:p>
        </w:tc>
      </w:tr>
      <w:tr w:rsidR="009A22FC" w:rsidRPr="00EE5BEA" w:rsidTr="00B55201">
        <w:trPr>
          <w:trHeight w:val="247"/>
          <w:jc w:val="center"/>
        </w:trPr>
        <w:tc>
          <w:tcPr>
            <w:tcW w:w="530" w:type="dxa"/>
            <w:vMerge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Нормативный срок освоения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 xml:space="preserve">Контингент обучающихся </w:t>
            </w:r>
            <w:r w:rsidR="00DE0396">
              <w:rPr>
                <w:rFonts w:ascii="Times New Roman" w:hAnsi="Times New Roman"/>
                <w:lang w:val="ru-RU"/>
              </w:rPr>
              <w:t>на 01.09.2020</w:t>
            </w:r>
            <w:r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1462" w:type="dxa"/>
            <w:tcBorders>
              <w:left w:val="single" w:sz="4" w:space="0" w:color="auto"/>
            </w:tcBorders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 них предпроф.пр.ДПОП</w:t>
            </w:r>
            <w:r w:rsidR="005F7201">
              <w:rPr>
                <w:rFonts w:ascii="Times New Roman" w:hAnsi="Times New Roman"/>
                <w:lang w:val="ru-RU"/>
              </w:rPr>
              <w:t>, ДООП</w:t>
            </w:r>
          </w:p>
        </w:tc>
      </w:tr>
      <w:tr w:rsidR="009A22FC" w:rsidRPr="0011640E" w:rsidTr="00B55201">
        <w:trPr>
          <w:jc w:val="center"/>
        </w:trPr>
        <w:tc>
          <w:tcPr>
            <w:tcW w:w="530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937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62" w:type="dxa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EE5BEA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811B34" w:rsidRDefault="009A22FC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предпрофессиональные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7E7F4B" w:rsidTr="00397B62">
        <w:trPr>
          <w:trHeight w:val="568"/>
          <w:jc w:val="center"/>
        </w:trPr>
        <w:tc>
          <w:tcPr>
            <w:tcW w:w="530" w:type="dxa"/>
            <w:shd w:val="clear" w:color="auto" w:fill="auto"/>
          </w:tcPr>
          <w:p w:rsidR="009A22FC" w:rsidRPr="00556ED8" w:rsidRDefault="009A22FC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397B62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11640E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462" w:type="dxa"/>
            <w:vAlign w:val="center"/>
          </w:tcPr>
          <w:p w:rsidR="009A22FC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</w:tr>
      <w:tr w:rsidR="009A22FC" w:rsidRPr="007E7F4B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9A22FC" w:rsidRPr="00556ED8" w:rsidRDefault="009A22FC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11640E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62" w:type="dxa"/>
            <w:vAlign w:val="center"/>
          </w:tcPr>
          <w:p w:rsidR="009A22FC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397B62" w:rsidRPr="007E7F4B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462" w:type="dxa"/>
            <w:vAlign w:val="center"/>
          </w:tcPr>
          <w:p w:rsidR="00397B62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</w:tr>
      <w:tr w:rsidR="00397B62" w:rsidRPr="00397B62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B8298E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</w:t>
            </w:r>
            <w:r>
              <w:rPr>
                <w:rFonts w:ascii="Times New Roman" w:hAnsi="Times New Roman"/>
                <w:szCs w:val="28"/>
                <w:lang w:val="ru-RU"/>
              </w:rPr>
              <w:t>Струнные инструменты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462" w:type="dxa"/>
            <w:vAlign w:val="center"/>
          </w:tcPr>
          <w:p w:rsidR="00397B62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397B62" w:rsidRPr="00EE5BEA" w:rsidTr="00B55201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Pr="00811B34" w:rsidRDefault="00397B62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>изобразительного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397B62" w:rsidRPr="007E7F4B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1462" w:type="dxa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</w:tr>
      <w:tr w:rsidR="00397B62" w:rsidRPr="007E7F4B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462" w:type="dxa"/>
            <w:vAlign w:val="center"/>
          </w:tcPr>
          <w:p w:rsidR="00397B62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397B62" w:rsidRPr="00EE5BEA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Pr="00811B34" w:rsidRDefault="00397B62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 xml:space="preserve">декоративно-прикладного 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62" w:type="dxa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397B62" w:rsidRDefault="00397B62" w:rsidP="00B8298E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1462" w:type="dxa"/>
            <w:vAlign w:val="center"/>
          </w:tcPr>
          <w:p w:rsidR="00397B62" w:rsidRDefault="00DE0396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</w:tr>
      <w:tr w:rsidR="005F7201" w:rsidRPr="007E7F4B" w:rsidTr="005F7201">
        <w:trPr>
          <w:trHeight w:val="439"/>
          <w:jc w:val="center"/>
        </w:trPr>
        <w:tc>
          <w:tcPr>
            <w:tcW w:w="530" w:type="dxa"/>
            <w:shd w:val="clear" w:color="auto" w:fill="auto"/>
          </w:tcPr>
          <w:p w:rsidR="005F7201" w:rsidRDefault="005F7201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F7201" w:rsidRPr="00D17DE0" w:rsidRDefault="005F7201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F7201" w:rsidRDefault="005F7201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F7201" w:rsidRPr="005F7201" w:rsidRDefault="005F7201" w:rsidP="00B8298E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5F7201" w:rsidRPr="005F7201" w:rsidRDefault="005F7201" w:rsidP="00DE0396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ДПОП -</w:t>
            </w:r>
            <w:r w:rsidR="00DE0396">
              <w:rPr>
                <w:rFonts w:ascii="Times New Roman" w:hAnsi="Times New Roman"/>
                <w:b/>
                <w:lang w:val="ru-RU"/>
              </w:rPr>
              <w:t>102</w:t>
            </w:r>
          </w:p>
        </w:tc>
      </w:tr>
      <w:tr w:rsidR="00397B62" w:rsidRPr="00EE5BEA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Pr="00C3039F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C3039F">
              <w:rPr>
                <w:rFonts w:ascii="Times New Roman" w:hAnsi="Times New Roman"/>
                <w:b/>
                <w:szCs w:val="28"/>
                <w:lang w:val="ru-RU"/>
              </w:rPr>
              <w:t>Дополнительные общеразвивающие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397B62" w:rsidRPr="0011640E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977D10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  <w:r w:rsidR="00977D10">
              <w:rPr>
                <w:rFonts w:ascii="Times New Roman" w:hAnsi="Times New Roman"/>
                <w:lang w:val="ru-RU"/>
              </w:rPr>
              <w:t>года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3E69E5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1462" w:type="dxa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</w:tr>
      <w:tr w:rsidR="00397B62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397B62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  <w:p w:rsidR="00DC3BF5" w:rsidRPr="00D17DE0" w:rsidRDefault="00DC3BF5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</w:t>
            </w:r>
            <w:r w:rsidR="00977D10">
              <w:rPr>
                <w:rFonts w:ascii="Times New Roman" w:hAnsi="Times New Roman"/>
                <w:lang w:val="ru-RU"/>
              </w:rPr>
              <w:t xml:space="preserve">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62" w:type="dxa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3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3E69E5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62" w:type="dxa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62" w:type="dxa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«Баян»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3E69E5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462" w:type="dxa"/>
            <w:vAlign w:val="center"/>
          </w:tcPr>
          <w:p w:rsidR="00397B62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«Гитара»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EE5BEA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462" w:type="dxa"/>
            <w:vAlign w:val="center"/>
          </w:tcPr>
          <w:p w:rsidR="00397B62" w:rsidRDefault="00EE5BEA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DE0396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DE0396" w:rsidRPr="00556ED8" w:rsidRDefault="00EE5BEA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4848" w:type="dxa"/>
            <w:shd w:val="clear" w:color="auto" w:fill="auto"/>
          </w:tcPr>
          <w:p w:rsidR="00DE0396" w:rsidRPr="00D17DE0" w:rsidRDefault="00DE0396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</w:t>
            </w:r>
            <w:r>
              <w:rPr>
                <w:rFonts w:ascii="Times New Roman" w:hAnsi="Times New Roman"/>
                <w:szCs w:val="28"/>
                <w:lang w:val="ru-RU"/>
              </w:rPr>
              <w:t>Домра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462" w:type="dxa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DE0396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DE0396" w:rsidRPr="00556ED8" w:rsidRDefault="00EE5BEA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4848" w:type="dxa"/>
            <w:shd w:val="clear" w:color="auto" w:fill="auto"/>
          </w:tcPr>
          <w:p w:rsidR="00DE0396" w:rsidRPr="00D17DE0" w:rsidRDefault="00DE0396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</w:t>
            </w:r>
            <w:r>
              <w:rPr>
                <w:rFonts w:ascii="Times New Roman" w:hAnsi="Times New Roman"/>
                <w:szCs w:val="28"/>
                <w:lang w:val="ru-RU"/>
              </w:rPr>
              <w:t>Аккордеон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462" w:type="dxa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E0396" w:rsidRPr="007E7F4B" w:rsidTr="005F7201">
        <w:trPr>
          <w:trHeight w:val="405"/>
          <w:jc w:val="center"/>
        </w:trPr>
        <w:tc>
          <w:tcPr>
            <w:tcW w:w="530" w:type="dxa"/>
            <w:shd w:val="clear" w:color="auto" w:fill="auto"/>
          </w:tcPr>
          <w:p w:rsidR="00DE0396" w:rsidRDefault="00DE0396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DE0396" w:rsidRPr="00D17DE0" w:rsidRDefault="00DE0396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DE0396" w:rsidRDefault="00DE0396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ДООП -62</w:t>
            </w:r>
          </w:p>
        </w:tc>
      </w:tr>
      <w:tr w:rsidR="00DE0396" w:rsidRPr="00BD4325" w:rsidTr="005F7201">
        <w:trPr>
          <w:trHeight w:val="412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DE0396" w:rsidRPr="00BD4325" w:rsidRDefault="00DE0396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DE0396" w:rsidRDefault="00DE0396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>Всего:  1</w:t>
            </w:r>
            <w:r w:rsidR="00EE5BEA">
              <w:rPr>
                <w:rFonts w:ascii="Times New Roman" w:hAnsi="Times New Roman"/>
                <w:b/>
                <w:szCs w:val="28"/>
                <w:lang w:val="ru-RU"/>
              </w:rPr>
              <w:t>6</w:t>
            </w: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 xml:space="preserve"> программ</w:t>
            </w:r>
          </w:p>
          <w:p w:rsidR="00DE0396" w:rsidRDefault="00DE0396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Из них: </w:t>
            </w:r>
          </w:p>
          <w:p w:rsidR="00DE0396" w:rsidRDefault="00DE0396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ДПОП – 8           Количество обучающихся – 102</w:t>
            </w:r>
          </w:p>
          <w:p w:rsidR="00DE0396" w:rsidRPr="00130E45" w:rsidRDefault="00DE0396" w:rsidP="00EE5BEA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ДООП – </w:t>
            </w:r>
            <w:r w:rsidR="00EE5BEA">
              <w:rPr>
                <w:rFonts w:ascii="Times New Roman" w:hAnsi="Times New Roman"/>
                <w:b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         Количество обучающихся - 62</w:t>
            </w:r>
          </w:p>
        </w:tc>
        <w:tc>
          <w:tcPr>
            <w:tcW w:w="1937" w:type="dxa"/>
            <w:shd w:val="clear" w:color="auto" w:fill="auto"/>
          </w:tcPr>
          <w:p w:rsidR="00DE0396" w:rsidRPr="00BD4325" w:rsidRDefault="00DE0396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DE0396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Контингент обуч-ся</w:t>
            </w:r>
          </w:p>
          <w:p w:rsidR="00DE0396" w:rsidRPr="00BD4325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164</w:t>
            </w:r>
          </w:p>
        </w:tc>
        <w:tc>
          <w:tcPr>
            <w:tcW w:w="1462" w:type="dxa"/>
          </w:tcPr>
          <w:p w:rsidR="00DE0396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E0396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DE0396" w:rsidRPr="00BD4325" w:rsidRDefault="00DE0396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4.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2. Порядок приёма и отчисления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ю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щихся:</w:t>
      </w:r>
    </w:p>
    <w:p w:rsidR="00906169" w:rsidRPr="00EE06B1" w:rsidRDefault="00906169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Прием в Школу осуществляется в соответствии с годовым планом приема,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составляемым и утверждаемым Школой на основании установленных контрольных цифр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контингента обучающихся (ученических мест, финансируемых за счет средств бюджета).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Устанавливаемые Школой контрольные цифры контингента обучающихся являются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видом муниципального задания на оказание Школой образовательных услуг по реализации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дополнительных предпрофессиональных общеобразовательных программ и общеразвивающих общеобразовательных программ</w:t>
      </w:r>
      <w:r w:rsidR="005F7201" w:rsidRP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F7201" w:rsidRPr="002D377A">
        <w:rPr>
          <w:rFonts w:ascii="Times New Roman" w:hAnsi="Times New Roman"/>
          <w:color w:val="000000"/>
          <w:sz w:val="28"/>
          <w:szCs w:val="28"/>
          <w:lang w:val="ru-RU"/>
        </w:rPr>
        <w:t>в области искусств</w:t>
      </w:r>
      <w:r w:rsid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 определяется в соответствии с учебными планами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программами.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дополнительным предпрофессиональным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со сроком обучения 8 (9) лет - от 6 лет 6 месяцев до 9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лет, а со сроком обучения 5 (6) лет - от 10 до 12 лет, 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по дополнительным общеразвивающим общеобразовательным программам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 сроком обучения 4 года</w:t>
      </w:r>
      <w:r w:rsidR="00AE0541">
        <w:rPr>
          <w:rFonts w:ascii="Times New Roman" w:hAnsi="Times New Roman"/>
          <w:color w:val="000000"/>
          <w:sz w:val="28"/>
          <w:szCs w:val="28"/>
          <w:lang w:val="ru-RU"/>
        </w:rPr>
        <w:t>, 5(6) лет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- от 6 лет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старше (в зависимости от выбора образовательной программы).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отдельных случаях с учетом индивидуальных особенностей поступающего  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особенностей вида искусства, в порядке исключения, допускаются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отступления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установленных возрастных требований к поступающим в Школу.</w:t>
      </w:r>
    </w:p>
    <w:p w:rsidR="00C124E8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124E8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Наиболее способные обучающиеся в целях дальнейшей профессиональной ориентации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создания условий для подготовки в средние профессиональные учебные заведения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зачисляются в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9 класс обучения по 8-летнему учебному плану,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8 класс обучения по семилетнему учебному плану, или в 6 класс обучения по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пятилетнему учебному плану.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Отчисление обучающихся ос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уществляется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следующих случаях: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обучающегося или родителей (законных представителей)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несовершеннолетнего обучающегося, в том числе, в случае перевода обучающегося для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продолжения  освоения  образовательной  программы  в  другую  образовательную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Школы, в случае применения к обучающемуся отчисления как меры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дисциплинарного взыскания, для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щихся, достигших 15 лет;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в связи с окончанием полного срока обучения;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обстоятельствам, не зависящим от воли обучающегося или родителей (законных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представителей) несовершеннолетнего обучающегося и организации, осуществляющей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образовательную деятельность, в том числе в случае ликвидации организации,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осуществляющей образовательную деятельность.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Отчисление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из Школы может быть осуществлено также по состоянию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здоровья, по желанию родителей или по другим причинам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родителей. Решение об отчислении обучающихся 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оформ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ляется соответствующим приказом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щихся (законных представителей) в соответствии с «Положением о порядке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приема и отчисления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обучающихся в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МБУДО «Милютинская ДШИ».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Работа по сохранению контингента ведётся в Школе целенаправленно и постоянно.</w:t>
      </w:r>
    </w:p>
    <w:p w:rsidR="00BA74D5" w:rsidRPr="002D377A" w:rsidRDefault="00E403F2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обеспечения выполнения установленного муниципального задания в части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контрольных цифр контингента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обучающихся (ученических мест,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финансируемых за счет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sz w:val="28"/>
          <w:szCs w:val="28"/>
          <w:lang w:val="ru-RU"/>
        </w:rPr>
        <w:t>средств бюджета)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спользуются такие методы, как индивидуально-личностный подход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к каждому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обучающемуся, беседы с родителями и обучающимися, родительские собрания с концертными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выступлениями, открытые уроки для родителей.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E0541" w:rsidRDefault="00AE0541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3BF5" w:rsidRDefault="00DC3BF5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C124E8" w:rsidRDefault="00364072" w:rsidP="00C124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5</w:t>
      </w:r>
      <w:r w:rsid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Организация учебного процесса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Режим учебно-воспитательного процесса (расписание занятий)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устанавливается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Школой в соответствии с санитарно-эпидемиологическими правилами и нормативами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«Санитарно-эпидемиологические требования к учреждениям дополнительного образования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СанПиН», утверждается руководителем Школы.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работает по графику шестидневной рабочей недели с одним выходным днем,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режим работы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 08.00 часов до 19.00 часов.</w:t>
      </w:r>
    </w:p>
    <w:p w:rsidR="00105892" w:rsidRPr="00C124E8" w:rsidRDefault="0090375D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Предельная недельная нагрузка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устанавливается в соответствии с учебным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планом и требованиями СанПиНа.</w:t>
      </w:r>
    </w:p>
    <w:p w:rsidR="0087058C" w:rsidRDefault="0087058C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2D377A" w:rsidRDefault="00364072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6</w:t>
      </w:r>
      <w:r w:rsidR="00BA74D5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Функционирование внутренней системы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оценки качества образования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самостоятельно в выборе системы оценок, формы, порядка и периодичности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промежуточной аттестации обучающихся, в своей деятельности руководствуется «Положением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D3289" w:rsidRPr="00BA2AFD">
        <w:rPr>
          <w:rFonts w:ascii="Times New Roman" w:hAnsi="Times New Roman"/>
          <w:color w:val="000000"/>
          <w:sz w:val="28"/>
          <w:szCs w:val="28"/>
          <w:lang w:val="ru-RU"/>
        </w:rPr>
        <w:t>по организации текущего контроля успеваемости,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промежуточной и итоговой аттестации обучающихся».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установлена следующая система оценок при промежуточной аттестации: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пятибалльная и зачетная.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обучающихся проводится в следующих формах: зачёт,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концерт, экзамен, контрольный урок и контрольное прослушивание,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творческий отчет. Промежуточная аттестация проводится 3-5 раз в течение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учебного года. Форма, порядок    и периодичность промежуточной аттестации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устанавливаются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календарными графиками сдачи академических зачетов, выступлений обучающихся,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учебными планами.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проводится в виде технических зачетов, академических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концертов, исполнения концертных программ, просмотров, выставок, творческих показов,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письменных работ, устных опросов.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Зачёт (технический, теоретический) – проводится в целях повышения технического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уровня обучающихся, достижения свободы игрового аппарата, развития и совершенствования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владения инструментом, закрепления полученных знаний по теоретическим дисциплинам.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Проводится два раза в год и не является концертным выступлением.</w:t>
      </w:r>
    </w:p>
    <w:p w:rsidR="00BA74D5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 – форма учета успеваемости обучающихся по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исполнительским дисциплинам за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полугодие. Программа академического концерта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утверждается на заседании методического совета  в начале каждого полугодия. Оценка,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полученная обучающимися на академическом концерте, учитывается при выставлении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четвертной оценки.</w:t>
      </w: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Контрольный урок – форма контроля, выполнения программных требований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расширением репертуара.  Проводится согласно образовательной программе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предмета в рабочем порядке и не является концертным выступлением.</w:t>
      </w: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Исполнение концертных программ (сольный концерт, отчетный концерт класса,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отделения, школы) – форма концертного выступления обучающегося сольно или вместе с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другими обучающимися класса (отделения, школы).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обучающегося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определяется преподавателем и должна соответствовать степени подготовленности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обучающегося. Концертное выступление может включать: сольное исполнение произведений,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инструментальные ансамбли, вокальные  и т.д. 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CC7B25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на концерте школы определяется тематикой концерта. На концерт школы отбираются номера высокого исполнительского уровня.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EC180D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BA74D5" w:rsidRPr="00105892" w:rsidRDefault="00EC180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выставка, творческий показ – форма контроля учета успеваемости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обучающихся, осваивающих программы в области художественного искусства проводятся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 каждого полугодия.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Тестирование, письменный или устный опрос – формы учета успеваемости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теоретическим дисциплинам.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процессе промежуточной аттестации обучающихся в учебном году устанавливается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не более четырех экзаменов и шести зачетов.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Сроки   промежуточной   аттестации   обучающихся   определяются   графиком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образовательного процесса.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Обучающиеся, освоившие в полном объеме годовые требования образовательной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программы, переводятся в следующий класс.</w:t>
      </w:r>
    </w:p>
    <w:p w:rsidR="00EE02EC" w:rsidRDefault="00EE02EC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Default="00DC3BF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A74D5" w:rsidRPr="00CC7B25" w:rsidRDefault="00BA74D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color w:val="000000"/>
          <w:sz w:val="28"/>
          <w:szCs w:val="28"/>
          <w:lang w:val="ru-RU"/>
        </w:rPr>
        <w:t>Мониторинг образовательного процесса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мониторинга образовательного процесса успеваемость на конец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года составила: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54"/>
        <w:tblW w:w="98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1701"/>
        <w:gridCol w:w="1430"/>
        <w:gridCol w:w="2582"/>
        <w:gridCol w:w="1976"/>
      </w:tblGrid>
      <w:tr w:rsidR="00BA74D5" w:rsidRPr="00CC7B25" w:rsidTr="00137592">
        <w:trPr>
          <w:trHeight w:hRule="exact" w:val="43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Оценки в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Отлично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Неаттестован</w:t>
            </w:r>
          </w:p>
        </w:tc>
      </w:tr>
      <w:tr w:rsidR="00BA74D5" w:rsidRPr="00E77382" w:rsidTr="00137592">
        <w:trPr>
          <w:trHeight w:hRule="exact" w:val="113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2AFD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r w:rsidR="00AA0F34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31.</w:t>
            </w:r>
            <w:r w:rsid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12</w:t>
            </w:r>
            <w:r w:rsidR="00DE0396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.2020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г.</w:t>
            </w:r>
          </w:p>
          <w:p w:rsidR="00BA74D5" w:rsidRPr="00E77382" w:rsidRDefault="00E77382" w:rsidP="00CE6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Контингент составил - 16</w:t>
            </w:r>
            <w:r w:rsidR="00CE6CE1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2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5</w:t>
            </w:r>
            <w:r w:rsidR="00CE6CE1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CE6CE1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34,5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60FAC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9</w:t>
            </w:r>
            <w:r w:rsidR="00CE6CE1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4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58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</w:t>
            </w:r>
            <w:r w:rsidR="00CE6CE1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CE6CE1" w:rsidP="00E77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7,4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0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%</w:t>
            </w:r>
          </w:p>
        </w:tc>
      </w:tr>
    </w:tbl>
    <w:p w:rsidR="00BA74D5" w:rsidRPr="00E77382" w:rsidRDefault="00BA74D5" w:rsidP="00BA74D5">
      <w:pPr>
        <w:widowControl w:val="0"/>
        <w:tabs>
          <w:tab w:val="left" w:pos="154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77382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итогам промежуточной аттестации все обучающиеся, успешно сдавшие академические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концерты и контрольные опросы, переведены в следующий класс.</w:t>
      </w:r>
    </w:p>
    <w:p w:rsidR="00EE02EC" w:rsidRDefault="00C759E0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течение  учебного года обучающиеся своевременно проходили промежуточную аттестацию.</w:t>
      </w:r>
    </w:p>
    <w:p w:rsidR="00CC7B25" w:rsidRDefault="00EE02EC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каждым новым набором растёт заинтересованность обучающихся и родителей в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образовательном процессе. Также растёт исполнительское мастерство обучающихся.</w:t>
      </w:r>
    </w:p>
    <w:p w:rsidR="00C759E0" w:rsidRPr="00364072" w:rsidRDefault="00C759E0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CC7B25" w:rsidRDefault="00BA74D5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Ведение документации</w:t>
      </w:r>
    </w:p>
    <w:p w:rsidR="00CC7B25" w:rsidRPr="00105892" w:rsidRDefault="00CC7B2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Главным отчётным документом для преподавателей Школы является журнал,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котором отражается посещаемость и успеваемость обучающихся. Журналы сдаются в учебную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часть для проверки ежемесячно.</w:t>
      </w:r>
    </w:p>
    <w:p w:rsidR="00EC180D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Для работы с обучающимися обязательно наличие дневника, в котором отражается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посещаемость предметов, оценки, домашние задания. Дневник заполняется ежедневно и поурочно.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полугодиям заполняется индивидуальный план обучающегося (утверждается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заведующим отделом) и календарно-тематическое планирование. Расписание преподаватели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сдают в начале учебного года, а также при изменении.</w:t>
      </w:r>
    </w:p>
    <w:p w:rsidR="00BA74D5" w:rsidRDefault="00BA74D5" w:rsidP="00BA74D5">
      <w:pPr>
        <w:widowControl w:val="0"/>
        <w:autoSpaceDE w:val="0"/>
        <w:autoSpaceDN w:val="0"/>
        <w:adjustRightInd w:val="0"/>
        <w:spacing w:after="0" w:line="269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DC3BF5" w:rsidRPr="00BA74D5" w:rsidRDefault="00DC3BF5" w:rsidP="00BA74D5">
      <w:pPr>
        <w:widowControl w:val="0"/>
        <w:autoSpaceDE w:val="0"/>
        <w:autoSpaceDN w:val="0"/>
        <w:adjustRightInd w:val="0"/>
        <w:spacing w:after="0" w:line="269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7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Порядок предоставления платных образовательных услуг</w:t>
      </w:r>
    </w:p>
    <w:p w:rsidR="00BA74D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 xml:space="preserve"> В 2020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году в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Школе отсутствуют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такие виды деятельности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как: дополнительные платные</w:t>
      </w:r>
      <w:r w:rsidR="00C759E0"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образовательные услуги. </w:t>
      </w:r>
    </w:p>
    <w:p w:rsidR="0087058C" w:rsidRDefault="0087058C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8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Оценка востребованности выпускников школы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итоговой аттестации за период 201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9-2020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учебного года выдано</w:t>
      </w:r>
      <w:r w:rsidR="0035101B">
        <w:rPr>
          <w:rFonts w:ascii="Times New Roman" w:hAnsi="Times New Roman"/>
          <w:color w:val="000000"/>
          <w:sz w:val="28"/>
          <w:szCs w:val="28"/>
          <w:lang w:val="ru-RU"/>
        </w:rPr>
        <w:t xml:space="preserve"> 30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свидетельств о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 xml:space="preserve">б окончании школы, в том числе </w:t>
      </w:r>
      <w:r w:rsidR="0035101B" w:rsidRPr="0035101B">
        <w:rPr>
          <w:rFonts w:ascii="Times New Roman" w:hAnsi="Times New Roman"/>
          <w:color w:val="000000"/>
          <w:sz w:val="28"/>
          <w:szCs w:val="28"/>
          <w:lang w:val="ru-RU"/>
        </w:rPr>
        <w:t>18</w:t>
      </w:r>
      <w:r w:rsidR="00BA74D5" w:rsidRPr="00CE6CE1">
        <w:rPr>
          <w:rFonts w:ascii="Times New Roman" w:hAnsi="Times New Roman"/>
          <w:b/>
          <w:color w:val="000000"/>
          <w:sz w:val="40"/>
          <w:szCs w:val="40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отличием.</w:t>
      </w:r>
    </w:p>
    <w:p w:rsidR="00BA74D5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9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Творческая и исполнительско-просветительская деятельность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неотъемлемой частью учебно-воспитательного процесса является творческая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 исполнительско-просветительская деятельность преподавателей и обучающихся, направленная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 развитие творческих способностей обучающихся, пропаганду среди различных слоев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населения лучших достижений отечественного и зарубежного искусства, их приобщения к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духовным ценностям.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целью реализации творческой и исполнительско-просветительской деятельности 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Школе создаются учебные творческие коллективы (инструментальные ансамбли,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хоровые и вокальные коллективы, и др.)</w:t>
      </w:r>
    </w:p>
    <w:p w:rsidR="00DC3BF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DC3BF5" w:rsidRPr="00DC3BF5" w:rsidRDefault="00BA74D5" w:rsidP="00DC3B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DC3BF5"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Функционируют творческие коллективы обучающихся и преподавателей:</w:t>
      </w:r>
    </w:p>
    <w:p w:rsidR="00F6590C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- вокально-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инструментальный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ансамбль  -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руководители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Золотовская С.Н., </w:t>
      </w:r>
    </w:p>
    <w:p w:rsidR="00F6590C" w:rsidRDefault="00F6590C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Шахкян С.Г.</w:t>
      </w:r>
    </w:p>
    <w:p w:rsidR="00DC3BF5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C7B25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- младший, средний хор обучающихся «Маленький секрет» -   руководитель 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Высоцкая Н.М.,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Пирогова О.В.</w:t>
      </w:r>
    </w:p>
    <w:p w:rsidR="00EE02EC" w:rsidRDefault="00BA74D5" w:rsidP="008705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- инструментальный ансамбль на фортепианном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народном отделениях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- руководитель 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Чумакова Н.Д.</w:t>
      </w:r>
    </w:p>
    <w:p w:rsidR="0087058C" w:rsidRPr="0087058C" w:rsidRDefault="00EE02EC" w:rsidP="008705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Силами преподавателей и обучающихся школы в течение отчетного периода было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проведено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мероприяти</w:t>
      </w:r>
      <w:r w:rsidR="00A34C3D">
        <w:rPr>
          <w:rFonts w:ascii="Times New Roman" w:hAnsi="Times New Roman"/>
          <w:color w:val="000000"/>
          <w:sz w:val="28"/>
          <w:szCs w:val="28"/>
          <w:lang w:val="ru-RU"/>
        </w:rPr>
        <w:t>й-</w:t>
      </w:r>
      <w:r w:rsidR="0035101B">
        <w:rPr>
          <w:rFonts w:ascii="Times New Roman" w:hAnsi="Times New Roman"/>
          <w:color w:val="000000"/>
          <w:sz w:val="28"/>
          <w:szCs w:val="28"/>
          <w:lang w:val="ru-RU"/>
        </w:rPr>
        <w:t>37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, в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которых приняли участие более 100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участников.</w:t>
      </w:r>
    </w:p>
    <w:p w:rsidR="0087058C" w:rsidRDefault="0087058C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E14AC3" w:rsidRDefault="00BA74D5" w:rsidP="00DC3B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C52C6">
        <w:rPr>
          <w:rFonts w:ascii="Times New Roman" w:hAnsi="Times New Roman"/>
          <w:b/>
          <w:color w:val="000000"/>
          <w:sz w:val="28"/>
          <w:szCs w:val="28"/>
          <w:lang w:val="ru-RU"/>
        </w:rPr>
        <w:t>Наиболее яркими и значимыми из них стали:</w:t>
      </w:r>
    </w:p>
    <w:p w:rsidR="00772664" w:rsidRDefault="00EF0083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07.01.2020г. «Рождество-2020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A173A5" w:rsidRPr="00A173A5" w:rsidRDefault="00EF0083" w:rsidP="00A173A5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05.02.2020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г. Внутришкольный конкурс юных вокалистов</w:t>
      </w:r>
    </w:p>
    <w:p w:rsidR="002C33C8" w:rsidRPr="002C33C8" w:rsidRDefault="002C33C8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EF0083">
        <w:rPr>
          <w:rFonts w:ascii="Times New Roman" w:hAnsi="Times New Roman"/>
          <w:color w:val="000000"/>
          <w:sz w:val="28"/>
          <w:szCs w:val="28"/>
          <w:lang w:val="ru-RU"/>
        </w:rPr>
        <w:t>7.02.2020</w:t>
      </w:r>
      <w:r w:rsidRPr="002C33C8">
        <w:rPr>
          <w:rFonts w:ascii="Times New Roman" w:hAnsi="Times New Roman"/>
          <w:color w:val="000000"/>
          <w:sz w:val="28"/>
          <w:szCs w:val="28"/>
          <w:lang w:val="ru-RU"/>
        </w:rPr>
        <w:t>г. Внутришкольный конкурс юных пианистов.</w:t>
      </w:r>
    </w:p>
    <w:p w:rsidR="00B55201" w:rsidRDefault="00EF0083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12.02.2020</w:t>
      </w:r>
      <w:r w:rsidR="002C33C8">
        <w:rPr>
          <w:rFonts w:ascii="Times New Roman" w:hAnsi="Times New Roman"/>
          <w:color w:val="000000"/>
          <w:sz w:val="28"/>
          <w:szCs w:val="28"/>
          <w:lang w:val="ru-RU"/>
        </w:rPr>
        <w:t>г.Внутришкольный конкурс юных исполнителей на народных инструментах</w:t>
      </w:r>
    </w:p>
    <w:p w:rsidR="00A173A5" w:rsidRDefault="00EF0083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06.03.2020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г. Концерт, посвященный 8 марта «Для Вас милые бабушки», ЦСО</w:t>
      </w:r>
    </w:p>
    <w:p w:rsidR="00A173A5" w:rsidRPr="00EF0083" w:rsidRDefault="002C33C8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B3C44"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EF0083">
        <w:rPr>
          <w:rFonts w:ascii="Times New Roman" w:hAnsi="Times New Roman"/>
          <w:color w:val="000000"/>
          <w:sz w:val="28"/>
          <w:szCs w:val="28"/>
          <w:lang w:val="ru-RU"/>
        </w:rPr>
        <w:t>6.03.2020</w:t>
      </w:r>
      <w:r w:rsidRPr="009B3C44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Pr="00E14A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Концерт,</w:t>
      </w:r>
      <w:r w:rsidRPr="00E14A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посвящённый празднован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ию Международного женского дня 8 Марта, РДК</w:t>
      </w:r>
    </w:p>
    <w:p w:rsidR="00772664" w:rsidRDefault="00EF0083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19.03.2020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>Школьная теоретическая олимпиада по сольфеджио «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Бекар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</w:p>
    <w:p w:rsidR="00EF0083" w:rsidRDefault="00EF0083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19</w:t>
      </w:r>
      <w:r w:rsidR="00E338E4">
        <w:rPr>
          <w:rFonts w:ascii="Times New Roman" w:hAnsi="Times New Roman"/>
          <w:color w:val="000000"/>
          <w:sz w:val="28"/>
          <w:szCs w:val="28"/>
          <w:lang w:val="ru-RU"/>
        </w:rPr>
        <w:t>.03.20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20</w:t>
      </w:r>
      <w:r w:rsidR="00E338E4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E338E4"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Школьная теоретическая олимпиада по </w:t>
      </w:r>
      <w:r w:rsidR="00E338E4">
        <w:rPr>
          <w:rFonts w:ascii="Times New Roman" w:hAnsi="Times New Roman"/>
          <w:color w:val="000000"/>
          <w:sz w:val="28"/>
          <w:szCs w:val="28"/>
          <w:lang w:val="ru-RU"/>
        </w:rPr>
        <w:t>теории музыки</w:t>
      </w:r>
      <w:r w:rsidR="00E338E4"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 w:rsidR="00E338E4">
        <w:rPr>
          <w:rFonts w:ascii="Times New Roman" w:hAnsi="Times New Roman"/>
          <w:color w:val="000000"/>
          <w:sz w:val="28"/>
          <w:szCs w:val="28"/>
          <w:lang w:val="ru-RU"/>
        </w:rPr>
        <w:t>Форте</w:t>
      </w:r>
      <w:r w:rsidR="00E338E4" w:rsidRPr="00E14AC3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CE6E49" w:rsidRDefault="00CE6E49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Апрель-май Онлайн-акция «Сидим дома» к 75-летию Победы</w:t>
      </w:r>
    </w:p>
    <w:p w:rsidR="00CE6E49" w:rsidRPr="00EF0083" w:rsidRDefault="00CE6E49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06.05.2020г. Онлайн-концерт «Спасибо деду за Победу»</w:t>
      </w:r>
    </w:p>
    <w:p w:rsidR="00E338E4" w:rsidRPr="00CE6E49" w:rsidRDefault="00CE6E49" w:rsidP="00CE6E49">
      <w:pPr>
        <w:pStyle w:val="ac"/>
        <w:numPr>
          <w:ilvl w:val="0"/>
          <w:numId w:val="3"/>
        </w:numPr>
        <w:tabs>
          <w:tab w:val="left" w:pos="4155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28.05.2020</w:t>
      </w:r>
      <w:r w:rsidR="00E338E4" w:rsidRPr="00CE6E49">
        <w:rPr>
          <w:rFonts w:ascii="Times New Roman" w:hAnsi="Times New Roman"/>
          <w:sz w:val="28"/>
          <w:szCs w:val="28"/>
          <w:lang w:val="ru-RU"/>
        </w:rPr>
        <w:t>г. Вручение свидетельств об окончании школы</w:t>
      </w:r>
      <w:r>
        <w:rPr>
          <w:rFonts w:ascii="Times New Roman" w:hAnsi="Times New Roman"/>
          <w:sz w:val="28"/>
          <w:szCs w:val="28"/>
          <w:lang w:val="ru-RU"/>
        </w:rPr>
        <w:t xml:space="preserve"> (дистанционное)</w:t>
      </w:r>
    </w:p>
    <w:p w:rsidR="009B3C44" w:rsidRPr="00E338E4" w:rsidRDefault="009B3C4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CE6E49">
        <w:rPr>
          <w:rFonts w:ascii="Times New Roman" w:hAnsi="Times New Roman"/>
          <w:color w:val="000000"/>
          <w:sz w:val="28"/>
          <w:szCs w:val="28"/>
          <w:lang w:val="ru-RU"/>
        </w:rPr>
        <w:t>3.11.2020</w:t>
      </w: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 xml:space="preserve">г.  </w:t>
      </w:r>
      <w:r w:rsidR="00CE6E49">
        <w:rPr>
          <w:rFonts w:ascii="Times New Roman" w:hAnsi="Times New Roman"/>
          <w:color w:val="000000"/>
          <w:sz w:val="28"/>
          <w:szCs w:val="28"/>
          <w:lang w:val="ru-RU"/>
        </w:rPr>
        <w:t>Районный онлайн-фестиваль детского творчества «Радуга талантов»</w:t>
      </w:r>
    </w:p>
    <w:p w:rsidR="00772664" w:rsidRPr="00772664" w:rsidRDefault="00CE6E49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22.12.2020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Онлайн</w:t>
      </w:r>
      <w:r w:rsidR="00615B72">
        <w:rPr>
          <w:rFonts w:ascii="Times New Roman" w:hAnsi="Times New Roman"/>
          <w:color w:val="000000"/>
          <w:sz w:val="28"/>
          <w:szCs w:val="28"/>
          <w:lang w:val="ru-RU"/>
        </w:rPr>
        <w:t xml:space="preserve">-программа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Ёлка отличников</w:t>
      </w:r>
      <w:r w:rsidR="00615B72">
        <w:rPr>
          <w:rFonts w:ascii="Times New Roman" w:hAnsi="Times New Roman"/>
          <w:color w:val="000000"/>
          <w:sz w:val="28"/>
          <w:szCs w:val="28"/>
          <w:lang w:val="ru-RU"/>
        </w:rPr>
        <w:t xml:space="preserve"> «Время верить в чудеса»</w:t>
      </w:r>
    </w:p>
    <w:p w:rsidR="009E7CB1" w:rsidRDefault="009E7CB1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615B72">
        <w:rPr>
          <w:rFonts w:ascii="Times New Roman" w:hAnsi="Times New Roman"/>
          <w:color w:val="000000"/>
          <w:sz w:val="28"/>
          <w:szCs w:val="28"/>
          <w:lang w:val="ru-RU"/>
        </w:rPr>
        <w:t>1.11.2020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615B72">
        <w:rPr>
          <w:rFonts w:ascii="Times New Roman" w:hAnsi="Times New Roman"/>
          <w:color w:val="000000"/>
          <w:sz w:val="28"/>
          <w:szCs w:val="28"/>
          <w:lang w:val="ru-RU"/>
        </w:rPr>
        <w:t>Онлайн-концерт к Дню пожилого человека «Творить добро»</w:t>
      </w:r>
    </w:p>
    <w:p w:rsidR="00615B72" w:rsidRDefault="00615B72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25.11.2020г. Онлайн-концерт «Спасибо, мама!»</w:t>
      </w:r>
    </w:p>
    <w:p w:rsidR="00E14AC3" w:rsidRPr="00615B72" w:rsidRDefault="00615B72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02.12</w:t>
      </w:r>
      <w:r w:rsidR="009E7CB1">
        <w:rPr>
          <w:rFonts w:ascii="Times New Roman" w:hAnsi="Times New Roman"/>
          <w:sz w:val="28"/>
          <w:szCs w:val="28"/>
          <w:lang w:val="ru-RU"/>
        </w:rPr>
        <w:t>.20</w:t>
      </w:r>
      <w:r>
        <w:rPr>
          <w:rFonts w:ascii="Times New Roman" w:hAnsi="Times New Roman"/>
          <w:sz w:val="28"/>
          <w:szCs w:val="28"/>
          <w:lang w:val="ru-RU"/>
        </w:rPr>
        <w:t>20</w:t>
      </w:r>
      <w:r w:rsidR="00E338E4">
        <w:rPr>
          <w:rFonts w:ascii="Times New Roman" w:hAnsi="Times New Roman"/>
          <w:sz w:val="28"/>
          <w:szCs w:val="28"/>
          <w:lang w:val="ru-RU"/>
        </w:rPr>
        <w:t>г.</w:t>
      </w:r>
      <w:r w:rsidR="007F6C7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Онлайн-концерт, посвященный Международному дню инвалидов «Мы вместе»</w:t>
      </w:r>
    </w:p>
    <w:p w:rsidR="00615B72" w:rsidRPr="00615B72" w:rsidRDefault="00615B72" w:rsidP="00615B7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5B72">
        <w:rPr>
          <w:rFonts w:ascii="Times New Roman" w:hAnsi="Times New Roman"/>
          <w:sz w:val="28"/>
          <w:szCs w:val="28"/>
          <w:lang w:val="ru-RU"/>
        </w:rPr>
        <w:t>02.12.2020г.</w:t>
      </w:r>
      <w:r w:rsidR="007F6C7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5B72">
        <w:rPr>
          <w:rFonts w:ascii="Times New Roman" w:hAnsi="Times New Roman"/>
          <w:sz w:val="28"/>
          <w:szCs w:val="28"/>
          <w:lang w:val="ru-RU"/>
        </w:rPr>
        <w:t xml:space="preserve">Онлайн-выставка, посвященная Международному дню инвалидов </w:t>
      </w:r>
      <w:r>
        <w:rPr>
          <w:rFonts w:ascii="Times New Roman" w:hAnsi="Times New Roman"/>
          <w:sz w:val="28"/>
          <w:szCs w:val="28"/>
          <w:lang w:val="ru-RU"/>
        </w:rPr>
        <w:t>«Мы вместе»</w:t>
      </w:r>
    </w:p>
    <w:p w:rsidR="00D17DE0" w:rsidRDefault="007F6C76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29</w:t>
      </w:r>
      <w:r w:rsidR="00E14AC3" w:rsidRPr="009E7CB1">
        <w:rPr>
          <w:rFonts w:ascii="Times New Roman" w:hAnsi="Times New Roman"/>
          <w:sz w:val="28"/>
          <w:szCs w:val="28"/>
          <w:lang w:val="ru-RU"/>
        </w:rPr>
        <w:t>.1</w:t>
      </w:r>
      <w:r>
        <w:rPr>
          <w:rFonts w:ascii="Times New Roman" w:hAnsi="Times New Roman"/>
          <w:sz w:val="28"/>
          <w:szCs w:val="28"/>
          <w:lang w:val="ru-RU"/>
        </w:rPr>
        <w:t>2.2020</w:t>
      </w:r>
      <w:r w:rsidR="00E14AC3" w:rsidRPr="009E7CB1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  <w:lang w:val="ru-RU"/>
        </w:rPr>
        <w:t>Онлайн-музыкальный спектакль «Заговор Снежной Королевы»</w:t>
      </w:r>
    </w:p>
    <w:p w:rsidR="009E7CB1" w:rsidRPr="006D4343" w:rsidRDefault="009E7CB1" w:rsidP="006D43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E02EC" w:rsidRDefault="009E7CB1" w:rsidP="00105892">
      <w:pPr>
        <w:tabs>
          <w:tab w:val="left" w:pos="19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C04DD" w:rsidRPr="00105892">
        <w:rPr>
          <w:rFonts w:ascii="Times New Roman" w:hAnsi="Times New Roman"/>
          <w:sz w:val="28"/>
          <w:szCs w:val="28"/>
          <w:lang w:val="ru-RU"/>
        </w:rPr>
        <w:t xml:space="preserve">Высокий уровень мастерства преподавателей способствует воспитанию обучающихся, достигающих высоких результатов в обучении и практической деятельности. </w:t>
      </w:r>
    </w:p>
    <w:p w:rsidR="00DC3BF5" w:rsidRPr="00105892" w:rsidRDefault="00DC3BF5" w:rsidP="00105892">
      <w:pPr>
        <w:tabs>
          <w:tab w:val="left" w:pos="1950"/>
        </w:tabs>
        <w:rPr>
          <w:rFonts w:ascii="Times New Roman" w:hAnsi="Times New Roman"/>
          <w:sz w:val="28"/>
          <w:szCs w:val="28"/>
          <w:lang w:val="ru-RU"/>
        </w:rPr>
      </w:pPr>
    </w:p>
    <w:p w:rsidR="009C04DD" w:rsidRPr="00EE02EC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Количество участников, лауреатов, дипломантов творческих ме</w:t>
      </w:r>
      <w:r w:rsidR="007F6C76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роприятий за период с  01.01.2020г. по 31.12.2020</w:t>
      </w:r>
      <w:r w:rsidR="009C04DD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г.:</w:t>
      </w:r>
    </w:p>
    <w:p w:rsidR="00CC1782" w:rsidRPr="00C538D5" w:rsidRDefault="00CC1782" w:rsidP="0077266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2268"/>
        <w:gridCol w:w="2268"/>
        <w:gridCol w:w="2693"/>
      </w:tblGrid>
      <w:tr w:rsidR="00D166D5" w:rsidRPr="0000517F" w:rsidTr="00D166D5">
        <w:trPr>
          <w:trHeight w:hRule="exact" w:val="9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B11530" w:rsidRDefault="00D166D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3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Статус конкурсов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00517F" w:rsidRDefault="00D166D5" w:rsidP="0000517F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D166D5" w:rsidRPr="0000517F" w:rsidRDefault="00D166D5" w:rsidP="00D166D5">
            <w:pPr>
              <w:widowControl w:val="0"/>
              <w:autoSpaceDE w:val="0"/>
              <w:autoSpaceDN w:val="0"/>
              <w:adjustRightInd w:val="0"/>
              <w:spacing w:after="0" w:line="31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онкурсов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7450" w:rsidRDefault="00D166D5" w:rsidP="00C13DA4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66D5">
              <w:rPr>
                <w:rFonts w:ascii="Times New Roman" w:hAnsi="Times New Roman"/>
                <w:sz w:val="24"/>
                <w:szCs w:val="24"/>
              </w:rPr>
              <w:t>Количество участвующих</w:t>
            </w:r>
          </w:p>
          <w:p w:rsidR="00D166D5" w:rsidRPr="00D166D5" w:rsidRDefault="00387450" w:rsidP="00C13DA4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(победителей)</w:t>
            </w:r>
            <w:r w:rsidR="00D166D5" w:rsidRPr="00D166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D51EEF" w:rsidRDefault="00D166D5" w:rsidP="00D166D5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дипломов, грамот</w:t>
            </w:r>
          </w:p>
        </w:tc>
      </w:tr>
      <w:tr w:rsidR="00D166D5" w:rsidRPr="00B11530" w:rsidTr="00D166D5">
        <w:trPr>
          <w:trHeight w:hRule="exact"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B11530" w:rsidRDefault="00D166D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772664" w:rsidRDefault="00D166D5" w:rsidP="006D434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Default="00C13DA4" w:rsidP="007F6C7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65155E" w:rsidRDefault="00C13DA4" w:rsidP="007F6C76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166D5" w:rsidRPr="00B11530" w:rsidTr="00D166D5">
        <w:trPr>
          <w:trHeight w:hRule="exact"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B11530" w:rsidRDefault="00D166D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772664" w:rsidRDefault="00D166D5" w:rsidP="00D51EEF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Default="00387450" w:rsidP="00832E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C13DA4" w:rsidRDefault="00C13DA4" w:rsidP="00832E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793</w:t>
            </w:r>
          </w:p>
        </w:tc>
      </w:tr>
      <w:tr w:rsidR="00D166D5" w:rsidTr="00387450">
        <w:trPr>
          <w:trHeight w:hRule="exact" w:val="48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Pr="00B85964" w:rsidRDefault="00D166D5" w:rsidP="00387450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</w:t>
            </w:r>
            <w:r w:rsidRPr="00B8596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Pr="00B85964" w:rsidRDefault="00D166D5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Default="00387450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66D5" w:rsidRPr="00B85964" w:rsidRDefault="00D166D5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795</w:t>
            </w:r>
          </w:p>
        </w:tc>
      </w:tr>
    </w:tbl>
    <w:p w:rsidR="00EE02EC" w:rsidRDefault="00EE02EC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EE02EC" w:rsidRDefault="00EE02EC" w:rsidP="00EE02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7CD1" w:rsidRPr="00400964" w:rsidRDefault="006C7CD1" w:rsidP="00EE02E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10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.Учебно-методическое обеспечение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Основная  цель  методической  работы  –  создание  условий  для  роста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профессионального образования и самообразования педагогических работников.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Методическая служба организовывает работу школы по следующим направлениям: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-повышение профессионального уровня преподавателей и ко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нцертмейстера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-изучение и внедрение инновационных методик и прогрессивных педагогических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технологий;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-разработка преподавателями учебно-методических материалов, пособий для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-подготовка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 к участию в конкурсах, фестивалях, выставках;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-выявление, обобщение и распространение положительного педагогического опыта.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В период с 01.01.2020 г. по 31.12.2020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проведены следующие методические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мероприятия: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Default="00DC3BF5" w:rsidP="006C7CD1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Default="00DC3BF5" w:rsidP="006C7CD1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Pr="00400964" w:rsidRDefault="00DC3BF5" w:rsidP="006C7CD1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доклады:</w:t>
      </w:r>
    </w:p>
    <w:p w:rsidR="006C7CD1" w:rsidRPr="00A957AA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A957A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- </w:t>
      </w:r>
      <w:r w:rsidRPr="00A957AA">
        <w:rPr>
          <w:rFonts w:ascii="Times New Roman" w:hAnsi="Times New Roman"/>
          <w:sz w:val="28"/>
          <w:szCs w:val="28"/>
          <w:lang w:val="ru-RU"/>
        </w:rPr>
        <w:t xml:space="preserve">«Организационная деятельность преподавателя детской школы искусств в </w:t>
      </w:r>
      <w:r w:rsidRPr="00A957AA">
        <w:rPr>
          <w:rFonts w:ascii="Times New Roman" w:hAnsi="Times New Roman"/>
          <w:sz w:val="28"/>
          <w:szCs w:val="28"/>
          <w:lang w:val="ru-RU"/>
        </w:rPr>
        <w:lastRenderedPageBreak/>
        <w:t>системе дистанционного обучения»</w:t>
      </w:r>
    </w:p>
    <w:p w:rsidR="006C7CD1" w:rsidRPr="00A957AA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A957AA">
        <w:rPr>
          <w:rFonts w:ascii="Times New Roman" w:hAnsi="Times New Roman"/>
          <w:sz w:val="28"/>
          <w:szCs w:val="28"/>
          <w:lang w:val="ru-RU"/>
        </w:rPr>
        <w:t>- Работа над штрихами, в классе гитары</w:t>
      </w:r>
      <w:r w:rsidRPr="00A957A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</w:p>
    <w:p w:rsidR="006C7CD1" w:rsidRPr="00A957AA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A957AA">
        <w:rPr>
          <w:rFonts w:ascii="Times New Roman" w:hAnsi="Times New Roman"/>
          <w:b/>
          <w:color w:val="000000"/>
          <w:sz w:val="28"/>
          <w:szCs w:val="28"/>
          <w:lang w:val="ru-RU"/>
        </w:rPr>
        <w:t>-</w:t>
      </w:r>
      <w:r w:rsidRPr="00A957AA">
        <w:rPr>
          <w:rFonts w:ascii="Times New Roman" w:hAnsi="Times New Roman"/>
          <w:sz w:val="28"/>
          <w:szCs w:val="28"/>
          <w:lang w:val="ru-RU"/>
        </w:rPr>
        <w:t xml:space="preserve"> «Психологическая особенность общения между преподавателями и учащимися на уроках в ДШИ»</w:t>
      </w:r>
    </w:p>
    <w:p w:rsidR="006C7CD1" w:rsidRPr="00A957AA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A957AA">
        <w:rPr>
          <w:rFonts w:ascii="Times New Roman" w:hAnsi="Times New Roman"/>
          <w:sz w:val="28"/>
          <w:szCs w:val="28"/>
          <w:lang w:val="ru-RU"/>
        </w:rPr>
        <w:t xml:space="preserve">- «Внутришкольные конкурсы, как один из факторов повышения исполнительского мастерства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A957AA">
        <w:rPr>
          <w:rFonts w:ascii="Times New Roman" w:hAnsi="Times New Roman"/>
          <w:sz w:val="28"/>
          <w:szCs w:val="28"/>
          <w:lang w:val="ru-RU"/>
        </w:rPr>
        <w:t>уча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A957AA">
        <w:rPr>
          <w:rFonts w:ascii="Times New Roman" w:hAnsi="Times New Roman"/>
          <w:sz w:val="28"/>
          <w:szCs w:val="28"/>
          <w:lang w:val="ru-RU"/>
        </w:rPr>
        <w:t>щихся ДШИ, ДМШ»</w:t>
      </w:r>
    </w:p>
    <w:p w:rsidR="006C7CD1" w:rsidRPr="00A957AA" w:rsidRDefault="006C7CD1" w:rsidP="006C7CD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A957AA">
        <w:rPr>
          <w:rFonts w:ascii="Times New Roman" w:hAnsi="Times New Roman"/>
          <w:sz w:val="28"/>
          <w:szCs w:val="28"/>
          <w:lang w:val="ru-RU"/>
        </w:rPr>
        <w:t>-Работа над штрихами, в классе гитары</w:t>
      </w:r>
    </w:p>
    <w:p w:rsidR="006C7CD1" w:rsidRPr="00A957AA" w:rsidRDefault="006C7CD1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sz w:val="28"/>
          <w:szCs w:val="28"/>
          <w:lang w:val="ru-RU"/>
        </w:rPr>
      </w:pPr>
      <w:r w:rsidRPr="00A957AA">
        <w:rPr>
          <w:rFonts w:ascii="Times New Roman" w:hAnsi="Times New Roman"/>
          <w:sz w:val="28"/>
          <w:szCs w:val="28"/>
          <w:lang w:val="ru-RU"/>
        </w:rPr>
        <w:t>-Внутришкольные конкурсы, как один из факторов повышения исполнительского мастерства учащихся ДШИ, ДМШ</w:t>
      </w:r>
    </w:p>
    <w:p w:rsidR="006C7CD1" w:rsidRPr="00A957AA" w:rsidRDefault="006C7CD1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sz w:val="28"/>
          <w:szCs w:val="28"/>
          <w:lang w:val="ru-RU"/>
        </w:rPr>
      </w:pPr>
      <w:r w:rsidRPr="00A957A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-</w:t>
      </w:r>
      <w:r w:rsidRPr="003E09D9">
        <w:rPr>
          <w:rFonts w:ascii="Times New Roman" w:hAnsi="Times New Roman"/>
          <w:sz w:val="28"/>
          <w:szCs w:val="28"/>
          <w:lang w:val="ru-RU"/>
        </w:rPr>
        <w:t xml:space="preserve"> Работа над полифонией</w:t>
      </w:r>
    </w:p>
    <w:p w:rsidR="006C7CD1" w:rsidRPr="00DC3BF5" w:rsidRDefault="006C7CD1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sz w:val="28"/>
          <w:szCs w:val="28"/>
          <w:lang w:val="ru-RU"/>
        </w:rPr>
      </w:pPr>
      <w:r w:rsidRPr="00A957AA">
        <w:rPr>
          <w:rFonts w:ascii="Times New Roman" w:hAnsi="Times New Roman"/>
          <w:sz w:val="28"/>
          <w:szCs w:val="28"/>
          <w:lang w:val="ru-RU"/>
        </w:rPr>
        <w:t>-«Психологическая особенность общения между преподавателями и учащимися на уроках в ДШИ»</w:t>
      </w:r>
    </w:p>
    <w:p w:rsidR="00EE02EC" w:rsidRPr="00A957AA" w:rsidRDefault="00EE02EC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5857D2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обладает методической библиотекой,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которая являетс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я необходимой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основой,  помогает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 преподавателям  качественно  и эффективно  организовать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образовательный процесс. В создании методической библиотеки непосредственное участие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принимают преподаватели школы.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Кадровый состав образовательного учреждения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CC51AD" w:rsidRPr="00400964" w:rsidRDefault="006C7CD1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CC51AD" w:rsidRPr="00400964">
        <w:rPr>
          <w:rFonts w:ascii="Times New Roman" w:hAnsi="Times New Roman"/>
          <w:color w:val="000000"/>
          <w:sz w:val="28"/>
          <w:szCs w:val="28"/>
          <w:lang w:val="ru-RU"/>
        </w:rPr>
        <w:t>За годы работы в школе сложился стабильный педагогический коллектив.</w:t>
      </w:r>
    </w:p>
    <w:p w:rsidR="00CC51AD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Всего педагогических работников – 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человек, из них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на условиях штатного совместительства - 1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– 1 человек.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 высшим образование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 педагогических работников  - 9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по профилю преподаваемого предмета – 7.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Со средним профессиональным образованием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- 7 человек,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по профилю преподаваемого предмета – 7.</w:t>
      </w:r>
    </w:p>
    <w:p w:rsidR="00CC51AD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Имеют квалиф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икационную категорию: высшую - 7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первую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5 человека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Соответствие занимаемой должности - 4 человека.</w:t>
      </w:r>
    </w:p>
    <w:p w:rsidR="006C7CD1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- 1 категория.</w:t>
      </w:r>
    </w:p>
    <w:p w:rsidR="006C7CD1" w:rsidRDefault="006C7CD1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C3BF5" w:rsidRDefault="00DC3BF5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C3BF5" w:rsidRDefault="00DC3BF5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C3BF5" w:rsidRDefault="00DC3BF5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C3BF5" w:rsidRDefault="00DC3BF5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C3BF5" w:rsidRDefault="00DC3BF5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C3BF5" w:rsidRDefault="00DC3BF5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Педагогический стаж составляет</w:t>
      </w:r>
    </w:p>
    <w:p w:rsidR="006C7CD1" w:rsidRPr="009C04DD" w:rsidRDefault="006C7CD1" w:rsidP="006C7CD1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4"/>
        <w:gridCol w:w="1914"/>
        <w:gridCol w:w="1914"/>
        <w:gridCol w:w="1914"/>
      </w:tblGrid>
      <w:tr w:rsidR="006C7CD1" w:rsidRPr="00D6133E" w:rsidTr="00EE02EC">
        <w:trPr>
          <w:trHeight w:hRule="exact" w:val="286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 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4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CC51AD" w:rsidRPr="00D6133E" w:rsidTr="00EE02EC">
        <w:trPr>
          <w:trHeight w:hRule="exact" w:val="287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CC51AD" w:rsidP="002D26B3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CC51AD" w:rsidP="002D26B3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CC51AD" w:rsidP="002D26B3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CC51AD" w:rsidP="002D26B3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3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6C7CD1" w:rsidRPr="00315AF4" w:rsidRDefault="006C7CD1" w:rsidP="006C7CD1">
      <w:pPr>
        <w:tabs>
          <w:tab w:val="left" w:pos="2060"/>
        </w:tabs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1419"/>
        <w:gridCol w:w="2232"/>
        <w:gridCol w:w="1523"/>
        <w:gridCol w:w="1277"/>
        <w:gridCol w:w="1629"/>
      </w:tblGrid>
      <w:tr w:rsidR="006C7CD1" w:rsidRPr="004D03AF" w:rsidTr="00EE02EC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имя,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Наименова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ние должности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 (что и когда закончил) наличие учёной степени, звания и т.п.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Общий стаж работы на 01.09.2020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Стаж работы по специ-</w:t>
            </w: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альности на 01.09.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Квалифика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ционная категория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Директор, 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Ростовская государственная консерватория им. С.В.Рахманинова 2003.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специальности «Инструменталь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ное исполнительство»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училище искусств, 1990г.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</w:t>
            </w: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школы по классу аккордеона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–соответствие занимаемой должности 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Препода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ватель-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УВР, преподава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Хабаровский государственный</w:t>
            </w:r>
          </w:p>
          <w:p w:rsidR="006C7CD1" w:rsidRPr="009C04DD" w:rsidRDefault="006C7CD1" w:rsidP="00EE02EC">
            <w:pPr>
              <w:tabs>
                <w:tab w:val="right" w:pos="5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институт культуры 1987 г.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ультпросветраб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ник, организатор – методист клубной работы.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 –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Приморское краевое «Культурно- просветительское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училище» г. Уссурийск 1982г.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 самодеятельного оркестра  русских народных инструментов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Клубный работник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F22978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42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по УВР –соответствие занимаемой должности 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тель-высшая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F22978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F22978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Безденежная Дарья Васильевна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29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Донской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государственный технический университет 07.07.2017г.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Бакалавр 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54.03.01 Дизайн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</w:p>
          <w:p w:rsidR="006C7CD1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НОЧУ ДПО «Краснодарский многопрофильный институт дополнительного образования» «Педагог дополнительного образования»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F22978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«Педагог дополнительного образования», 16.10.2019г.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3E09D9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F22978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297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Высоцкая Наталья Михайловна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1984 г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оркестра народных инструментов, преподаватель музыкальной школы по классу аккордеона.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4A3E26" w:rsidRDefault="006C7CD1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Аккордеон.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Гриценко Оксана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Гулистанское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государственное училище искусств 1990г.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Артист оркестра и преподаватель по классу «скрипка»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8D44EF" w:rsidRDefault="006C7CD1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Струнные инструменты по классу «скрипка»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6145E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15AF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Золотовская Светлана Назибовна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1977 г.</w:t>
            </w:r>
          </w:p>
          <w:p w:rsidR="006C7CD1" w:rsidRPr="008D44EF" w:rsidRDefault="006C7CD1" w:rsidP="00EE02EC">
            <w:pPr>
              <w:pStyle w:val="ac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классу фортепиано, концертмейстер.</w:t>
            </w:r>
          </w:p>
          <w:p w:rsidR="006C7CD1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Зенькевич Инна Владимировна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Каменский педагогический колледж 2006 г.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Учитель изобразительного искусства и черчения основной общеобразовательной школы.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Изобразительное искусство и черчение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6145E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Кнышова Татьяна Васильевна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-на -Дону областное  культурно – просветительное училище 1975г.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Клубный работник, руководитель самодеятельного ансамбля баянистов.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Культурно-просветительная работа.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 государственный институт культуры 1987 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Культпросветработник, руководитель самодеятельного оркестрового коллектива.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250E3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Ковалёва Ольга Кузьминична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pStyle w:val="aa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 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- на – Дону высшее педагогическое училище (колледж № 2)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начальных классов.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Преподавание в  начальных классах  общеобразовате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льной школы.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инженерно- строительный институт 1984г.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</w:rPr>
              <w:t xml:space="preserve"> Архитектор.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Архитектура.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250E3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C7CD1" w:rsidRPr="00C117F6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Кондратова Елена Анатольевна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Преподава-тель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Государственное  образовательное учре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ждение среднего профессиональ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образования Ростовской области </w:t>
            </w:r>
          </w:p>
          <w:p w:rsidR="006C7CD1" w:rsidRPr="00C540A3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колледж искусств» 2008 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Артист народного хора, ансамбля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«Санкт-Петербургский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государственный университет культуры и искусств» 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2014г.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Художественный руководитель вокально-хорового коллектива, преподаватель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6145E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Курилина Елена Павловна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C117F6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Преподава-тель</w:t>
            </w: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C117F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Шахтинское музыкальное училище 2005 г.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хора и творческого коллектива, учитель музыки.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Таганрогский государственный педагогический институт 2010г.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250E3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Лёгкий Сергей Александрович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–на – Дону областное культурно-просветительное училище 1976 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. Клубный работник, руководитель самодеятельного оркестра народных инструментов.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Пирогова Оксана Владимировна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«Ростовское училище культуры» 2006г.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ансамбля эстрадного коллектива, преподаватель .</w:t>
            </w:r>
          </w:p>
          <w:p w:rsidR="006C7CD1" w:rsidRPr="008D44E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8D44EF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циально-культурная деятельность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 народное художественное творчество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Сапрыкин Владимир Сергеевич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Киргизкое государственное музыкальное училище им. М.Куренкеева </w:t>
            </w: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1988 г.</w:t>
            </w: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Преподаватель ДМШ, руководитель самодеятельного оркестра народных инструментов.</w:t>
            </w: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4A3E26" w:rsidRDefault="006C7CD1" w:rsidP="00EE02E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Народные инструменты (Баян)</w:t>
            </w:r>
          </w:p>
          <w:p w:rsidR="006C7CD1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Средне- специальное.</w:t>
            </w: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Фрунзенское музыкально- педагогическое училище 1978.</w:t>
            </w: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пения, музыкальный воспитатель.</w:t>
            </w:r>
          </w:p>
          <w:p w:rsidR="006C7CD1" w:rsidRPr="007C6B9B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7C6B9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7C6B9B" w:rsidRDefault="006C7CD1" w:rsidP="00EE02E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C6B9B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250E3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Чумакова  Наталья Дмитриевна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>Среднее- 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областное государственное училище искусств 2002 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Артист оркестра (ансамбля) руководитель творческого коллектива, концертмейстер, преподавание  игры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 инструменте.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нструментальное исполнительство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народные инструменты (домра).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Pr="004A3E26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Санкт – Петербургский государственный университет культуры и искусств, 2009г.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 социально-культурной деятельности. 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Преподаватель.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4A3E26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«Социально-культурная деятельность».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36145E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Шахкян Серинэ Гарниковна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Ванадзорское музыкальное училище. 1996г.</w:t>
            </w:r>
          </w:p>
          <w:p w:rsidR="006C7CD1" w:rsidRPr="00655627" w:rsidRDefault="006C7CD1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хора, препод. музыки.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Специальность </w:t>
            </w:r>
          </w:p>
          <w:p w:rsidR="006C7CD1" w:rsidRPr="00655627" w:rsidRDefault="006C7CD1" w:rsidP="00EE02E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х/дирижёр.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Санкт-Петербургский государственный университет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культуры и искусств, Ростовский филиал. 22 декабря 2004г.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Преподаватель теории и истории народной художественной культуры 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655627" w:rsidRDefault="006C7CD1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«Народное</w:t>
            </w:r>
            <w:r w:rsidRPr="006556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художественное творчество».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25351A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1A6AD4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</w:tbl>
    <w:p w:rsidR="00DC3BF5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C7CD1" w:rsidRPr="00400964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Администрация школы постоянно </w:t>
      </w:r>
      <w:r w:rsidR="006C7CD1">
        <w:rPr>
          <w:rFonts w:ascii="Times New Roman" w:hAnsi="Times New Roman"/>
          <w:color w:val="000000"/>
          <w:sz w:val="28"/>
          <w:szCs w:val="28"/>
          <w:lang w:val="ru-RU"/>
        </w:rPr>
        <w:t>проводит работу с преподавателями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 повышении квалификации</w:t>
      </w:r>
      <w:r w:rsidR="006C7CD1">
        <w:rPr>
          <w:rFonts w:ascii="Times New Roman" w:hAnsi="Times New Roman"/>
          <w:color w:val="000000"/>
          <w:sz w:val="28"/>
          <w:szCs w:val="28"/>
          <w:lang w:val="ru-RU"/>
        </w:rPr>
        <w:t>. Э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>та работа ведется по следующим направлениям: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 обучение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в форме семинаров, консультаций, посещений мастер-классов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открытых уроков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обучение на очных, дистанционных,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заочных курсах повышения квалификации – областных и при ШМК,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РКИ, РГК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др.</w:t>
      </w:r>
    </w:p>
    <w:p w:rsidR="006C7CD1" w:rsidRPr="00A17414" w:rsidRDefault="006C7CD1" w:rsidP="006C7CD1">
      <w:pPr>
        <w:widowControl w:val="0"/>
        <w:autoSpaceDE w:val="0"/>
        <w:autoSpaceDN w:val="0"/>
        <w:adjustRightInd w:val="0"/>
        <w:spacing w:after="0" w:line="276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C7CD1" w:rsidRDefault="006C7CD1" w:rsidP="006C7CD1">
      <w:pPr>
        <w:spacing w:after="0"/>
        <w:jc w:val="left"/>
        <w:rPr>
          <w:lang w:val="ru-RU"/>
        </w:rPr>
      </w:pPr>
    </w:p>
    <w:p w:rsidR="006C7CD1" w:rsidRPr="00DC3BF5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За отчетный период 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p w:rsidR="00DC3BF5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f5"/>
        <w:tblW w:w="10105" w:type="dxa"/>
        <w:tblInd w:w="-743" w:type="dxa"/>
        <w:tblLook w:val="04A0"/>
      </w:tblPr>
      <w:tblGrid>
        <w:gridCol w:w="594"/>
        <w:gridCol w:w="2062"/>
        <w:gridCol w:w="2112"/>
        <w:gridCol w:w="2537"/>
        <w:gridCol w:w="2800"/>
      </w:tblGrid>
      <w:tr w:rsidR="006C7CD1" w:rsidTr="00EE02EC">
        <w:tc>
          <w:tcPr>
            <w:tcW w:w="594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62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2112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2537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2800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</w:tr>
      <w:tr w:rsidR="006C7CD1" w:rsidRPr="00EE5BEA" w:rsidTr="00EE02EC">
        <w:tc>
          <w:tcPr>
            <w:tcW w:w="594" w:type="dxa"/>
          </w:tcPr>
          <w:p w:rsidR="006C7CD1" w:rsidRPr="00CE32D4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62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Андрей Николаевич</w:t>
            </w:r>
          </w:p>
        </w:tc>
        <w:tc>
          <w:tcPr>
            <w:tcW w:w="2112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537" w:type="dxa"/>
          </w:tcPr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15.09.2020г.по 18.09.2020г.</w:t>
            </w: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ГБУ ДПО РО «Облкурсы»</w:t>
            </w: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00" w:type="dxa"/>
          </w:tcPr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«Контрактная система в сфере закупок товаров, работы и услуг для обеспечения государственных и муниципальных нужд»</w:t>
            </w:r>
          </w:p>
        </w:tc>
      </w:tr>
      <w:tr w:rsidR="006C7CD1" w:rsidRPr="00EE5BEA" w:rsidTr="00EE02EC">
        <w:tc>
          <w:tcPr>
            <w:tcW w:w="594" w:type="dxa"/>
          </w:tcPr>
          <w:p w:rsidR="006C7CD1" w:rsidRPr="00CE32D4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Высоцкая Наталья Михайловна </w:t>
            </w:r>
          </w:p>
        </w:tc>
        <w:tc>
          <w:tcPr>
            <w:tcW w:w="2112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Аккордеон</w:t>
            </w: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21.01.2020-31.01.2020  Краснодарский государственный институт культуры</w:t>
            </w: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7CD1" w:rsidRPr="00CE32D4" w:rsidRDefault="006C7CD1" w:rsidP="00EE02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00" w:type="dxa"/>
          </w:tcPr>
          <w:p w:rsidR="006C7CD1" w:rsidRPr="00CE32D4" w:rsidRDefault="006C7CD1" w:rsidP="00EE02EC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«Современные образовательные технологии и методики обучения игре на народных инструментах (аккордеон)» в </w:t>
            </w: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рамках федерального проекта «Творческие люди» нац. проекта «Культура» в объеме 36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час.</w:t>
            </w: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spacing w:after="0"/>
        <w:jc w:val="left"/>
        <w:rPr>
          <w:lang w:val="ru-RU"/>
        </w:rPr>
      </w:pPr>
    </w:p>
    <w:p w:rsidR="006C7CD1" w:rsidRPr="00FC6AD0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7C6B9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</w:t>
      </w: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Материально-техническая база</w:t>
      </w:r>
    </w:p>
    <w:p w:rsidR="006C7CD1" w:rsidRPr="009B09D9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размещается в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одно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этажном здании, по ул.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Комсомольская,39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- общая площадь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267 кв.м.,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(свидетельство о государ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ственной регистрации права серия 61-АЗ № 529613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30.05.2013г. кадастровый (или условный) номер:  61:23:0030328:15:14. 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Вид права: оперативное управление.  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Имеется собственная газовая 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отельная, сарай, пожарный кран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 постоянном (бессрочном) пользовании находится земельный участок площадью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2556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кв.м.- свидетельство о государств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енной регистрации права серия  61-АЗ № 980746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27.08.2013г. кадастровый (или условный) номер 61:23:0030328:15.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Pr="002D481E" w:rsidRDefault="006C7CD1" w:rsidP="006C7CD1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2D481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Земельные участки и строения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"/>
        <w:gridCol w:w="1136"/>
        <w:gridCol w:w="3404"/>
        <w:gridCol w:w="3704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Участок, строение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2556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Для несельскохозяйственного использования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права. Серия 61 АГN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№ 271453</w:t>
            </w:r>
          </w:p>
        </w:tc>
      </w:tr>
      <w:tr w:rsidR="006C7CD1" w:rsidRPr="00EE5BEA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267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     61-АЗ     № 529613</w:t>
            </w: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Pr="00400964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Pr="002D481E" w:rsidRDefault="006C7CD1" w:rsidP="006C7CD1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Учебные помещения МБУДО «Милютинская ДШИ»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1"/>
        <w:gridCol w:w="1104"/>
        <w:gridCol w:w="2296"/>
        <w:gridCol w:w="2641"/>
        <w:gridCol w:w="1443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(кв. м.)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Предельная наполняемость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Загруженность (человек в неделю)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балалайки, гитары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домры,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муз. инструмента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аккордеона,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вокала, теории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аккордеона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театральных дисциплин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6C7CD1" w:rsidRDefault="006C7CD1" w:rsidP="006C7CD1">
      <w:pPr>
        <w:shd w:val="clear" w:color="auto" w:fill="FFFFFF"/>
        <w:spacing w:after="251" w:line="352" w:lineRule="atLeast"/>
        <w:jc w:val="lef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  <w:r w:rsidRPr="002D481E">
        <w:rPr>
          <w:rFonts w:ascii="Trebuchet MS" w:hAnsi="Trebuchet MS"/>
          <w:color w:val="383A3C"/>
          <w:sz w:val="23"/>
          <w:szCs w:val="23"/>
          <w:lang w:val="ru-RU" w:eastAsia="ru-RU" w:bidi="ar-SA"/>
        </w:rPr>
        <w:t> </w:t>
      </w:r>
    </w:p>
    <w:p w:rsidR="00DC3BF5" w:rsidRDefault="00DC3BF5" w:rsidP="006C7CD1">
      <w:pPr>
        <w:shd w:val="clear" w:color="auto" w:fill="FFFFFF"/>
        <w:spacing w:after="251" w:line="352" w:lineRule="atLeast"/>
        <w:jc w:val="lef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6C7CD1" w:rsidRPr="002D481E" w:rsidRDefault="006C7CD1" w:rsidP="006C7CD1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ТСО и транспортные средства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7"/>
        <w:gridCol w:w="2014"/>
        <w:gridCol w:w="1840"/>
        <w:gridCol w:w="2374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ТСО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Учебная техника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Станки и оборудование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Автотранспортные средства</w:t>
            </w:r>
          </w:p>
        </w:tc>
      </w:tr>
      <w:tr w:rsidR="006C7CD1" w:rsidRPr="00EE5BEA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1.Микрофонная стойка-2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2.Конденсаторный микрофон ММ-707 Р-2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3.Усилитель с эквалайзером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4.Микшерный пульт-2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5.Динамик EYMBBS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6.Микрофон вокальный-5шт.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7.Подставка под клавишные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8.Усилитель мощности для малых инсталляций.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9.Усилительмощности PARKAUDIO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10.Широкополосная система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  12 EUMQS 124-3 шт. 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11.Однокональная микрофонная радиосистема MIRO MR - 515/MN - 2шт.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12.Универсальный микшерный пульт BENRINGERUB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13.Принтер XEROX PHASER 3122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14.Источник б/питания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15.Многофункциональный аппарат МВ OFFICE CENTER 221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16.Факсимильный аппарат BROTHER FAX-335 MS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17.Ксерокс CANON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18.Системный блок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19.Монитор SAMSUNG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Усилители-2 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1.Аккордеоны-2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2.Баяны-11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3.Оркестр народных инструментов-1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4.Домра прима-2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5.Домра альт-2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6.Балалайка контрабас-1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7.Набор рожков-2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8.Фортепиано-8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9.Гитара-2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10.Синтезатор «Ямаха»-2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11.Скрипка-2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12.Труба-1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1.Учебные столы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2.Стулья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3.Стол компьютерный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4.Письменные столы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5.Шкафы книжные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6.Мольберты.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 балансе учреждения не находятся.</w:t>
            </w: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</w:t>
      </w:r>
    </w:p>
    <w:p w:rsidR="006C7CD1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</w:t>
      </w:r>
      <w:r w:rsidRPr="007B7D9B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Для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обеспечения полноценного образовательного процесса, его комфортности и безопасности здание Школы оборудовано системами оповещения и эвакуации, противопожарной сигнализации, тревожной кнопкой, системой централизованного холодного хозяйственно-питьевого водоснабжения. </w:t>
      </w:r>
    </w:p>
    <w:p w:rsidR="006C7CD1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</w:t>
      </w:r>
      <w:r w:rsidRPr="00935BFD">
        <w:rPr>
          <w:rFonts w:ascii="Times New Roman" w:hAnsi="Times New Roman"/>
          <w:sz w:val="28"/>
          <w:szCs w:val="28"/>
          <w:lang w:val="ru-RU" w:eastAsia="ru-RU" w:bidi="ar-SA"/>
        </w:rPr>
        <w:t>Классы для занятий с обучающимися оборудованы необходимыми инструментами, мебелью, оборудованием.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Учебный процесс оснащен необходимыми техническими средствами обучения, музыкальными инструментами, концертная деятельность Школы обеспечена необходимой для выступлений аппаратурой. </w:t>
      </w:r>
    </w:p>
    <w:p w:rsidR="006C7CD1" w:rsidRPr="005E1D13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3"/>
          <w:szCs w:val="23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Все помещения Школы соответствуют санитарным нормам и правилам по устройству и содержанию образовательных учреждений, правилам пожарной безопасности, правилам техники безопасности и охраны труда. </w:t>
      </w:r>
      <w:r w:rsidRPr="002D481E">
        <w:rPr>
          <w:rFonts w:ascii="Times New Roman" w:hAnsi="Times New Roman"/>
          <w:bCs/>
          <w:sz w:val="23"/>
          <w:szCs w:val="23"/>
          <w:lang w:val="ru-RU" w:eastAsia="ru-RU" w:bidi="ar-SA"/>
        </w:rPr>
        <w:t> 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Финансирование  Школы  на  приобретение  оборудования  и  музыкальных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инструментов за отчетный период не производилось.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1</w:t>
      </w:r>
      <w:r w:rsidRPr="00137592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3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Б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иблиотечно-информационно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го обеспечения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     </w:t>
      </w:r>
    </w:p>
    <w:p w:rsidR="006C7CD1" w:rsidRPr="00EA0614" w:rsidRDefault="006C7CD1" w:rsidP="00DC3BF5">
      <w:pPr>
        <w:widowControl w:val="0"/>
        <w:autoSpaceDE w:val="0"/>
        <w:autoSpaceDN w:val="0"/>
        <w:adjustRightInd w:val="0"/>
        <w:spacing w:after="0"/>
        <w:ind w:right="-286"/>
        <w:jc w:val="left"/>
        <w:rPr>
          <w:rFonts w:ascii="Times New Roman" w:hAnsi="Times New Roman"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     </w:t>
      </w:r>
      <w:r w:rsidRPr="00EA0614">
        <w:rPr>
          <w:rFonts w:ascii="Times New Roman" w:hAnsi="Times New Roman"/>
          <w:bCs/>
          <w:color w:val="1E1E1E"/>
          <w:sz w:val="28"/>
          <w:szCs w:val="28"/>
          <w:lang w:val="ru-RU"/>
        </w:rPr>
        <w:t>Для</w:t>
      </w:r>
      <w:r>
        <w:rPr>
          <w:rFonts w:ascii="Times New Roman" w:hAnsi="Times New Roman"/>
          <w:bCs/>
          <w:color w:val="1E1E1E"/>
          <w:sz w:val="28"/>
          <w:szCs w:val="28"/>
          <w:lang w:val="ru-RU"/>
        </w:rPr>
        <w:t xml:space="preserve"> реализации образовательных программ, полноценного обеспечения учебного процесса в школе создано необходимое информационное обеспечение.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Основным источником учебной информации является фонд учебной, нотной и учебно-методической литературы.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Основные задачи школьной библиотеки – оперативное библиотечно-информационное обеспечение обучающихся, преподавателей в соответствии с запросами, обеспечение образовательного процесса через комплектование и сохранение нотного и методического фонда, а также приведение школьного библиотечного фонда в соответствие с федеральными государственными требованиями и усло</w:t>
      </w:r>
      <w:r>
        <w:rPr>
          <w:rFonts w:ascii="Times New Roman" w:hAnsi="Times New Roman"/>
          <w:sz w:val="28"/>
          <w:szCs w:val="28"/>
          <w:lang w:val="ru-RU" w:eastAsia="ru-RU"/>
        </w:rPr>
        <w:t>виями реализации дополнительных</w:t>
      </w:r>
      <w:r w:rsidR="00DC3BF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предпрофессиональных </w:t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и общеразвивающих общеобразовательных программ в области искусств.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Библиотечный фонд комплектуется нотной, учебной, методической, справочной, научно-педагогической литературой. Доступ к библиотечному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lastRenderedPageBreak/>
        <w:t>фонду открытый, расстановка фонда тематическая. Фонд библиотеки комплектуется с учётом профиля Школы и потребности в учебной и нотной литературе. Комплектованию предшествует анализ библиотечного фонда: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изучение состава фонда и анализ его использования;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формирование общешкольного заказа на учебную, методическую и нотную литературу;</w:t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Работает сайт школы, где регулярно обновляются материалы, отражающие жизнь школы.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В соответствии с Постановлением Правительства РФ от 10 июля 2013 г. </w:t>
      </w:r>
    </w:p>
    <w:p w:rsidR="006C7CD1" w:rsidRPr="005E1D13" w:rsidRDefault="006C7CD1" w:rsidP="006C7CD1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деятельности», на сайте Школы размещается и обновляется в установленные сроки информация о деятельности Школы, Школа поддерживает и развивает информационные связи с СМИ.</w:t>
      </w:r>
    </w:p>
    <w:p w:rsidR="006C7CD1" w:rsidRPr="005E1D13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Pr="005E1D13">
        <w:rPr>
          <w:rFonts w:ascii="Times New Roman" w:hAnsi="Times New Roman"/>
          <w:sz w:val="28"/>
          <w:szCs w:val="28"/>
          <w:lang w:val="ru-RU"/>
        </w:rPr>
        <w:t>Для реализации образовательных программ, полноценного обеспечения учебного процесса в школе создано необходимое информационное обеспечение.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Имеется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фонотека пластинок и дисков. В учебном процессе преподаватели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активно используют современные средства обучения: звуковоспроизводящую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звукозаписывающую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усилительную аппаратуру,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видеоаппаратуру. В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по специальности и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теоретически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 занятиям установлены телевизор и музыкальный центр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, которые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позволяют на уроках пользоваться аудио и видеоматериалами.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Для проведения массовых мероприятий в концертном зале используется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ноутбук.</w:t>
      </w:r>
    </w:p>
    <w:p w:rsidR="006C7CD1" w:rsidRPr="004057A3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6C7CD1" w:rsidRDefault="006C7CD1" w:rsidP="006C7CD1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4</w:t>
      </w: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. Функционирование внутренней системы оценки качества образования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Выводы по результатам самоанализа</w:t>
      </w:r>
    </w:p>
    <w:p w:rsidR="006C7CD1" w:rsidRPr="004057A3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t>Ежегодно функцию оценки качества образования выполняют годовые отчеты о деятельности Школы, в которы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х рассматриваются  все  параметры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образовательной деятельности: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реализуемые образовательные программы;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состав педагогических работников;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контингент обучающихся по образовательным программам;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стипендиаты и выпускники, поступившие в ССУЗы, ВВУЗы;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качественный уровень успеваемости обучающихся, в том числе выпускников;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методическая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lastRenderedPageBreak/>
        <w:t>• конкурсная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концертно-просветительская деятельность.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Статистический учет результатов образовательной деятельности отражен в ежеквартальных отчетах по муниципальному заданию.</w:t>
      </w:r>
    </w:p>
    <w:p w:rsidR="006C7CD1" w:rsidRDefault="006C7CD1" w:rsidP="00DC3BF5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</w:t>
      </w:r>
      <w:r w:rsidRPr="005C6A1F">
        <w:rPr>
          <w:rFonts w:ascii="Times New Roman" w:hAnsi="Times New Roman"/>
          <w:b/>
          <w:sz w:val="28"/>
          <w:szCs w:val="28"/>
          <w:lang w:val="ru-RU" w:eastAsia="ru-RU"/>
        </w:rPr>
        <w:t>К основным механизмам оценки качества относятся:</w:t>
      </w:r>
      <w:r w:rsidRPr="005C6A1F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• Порядок организации и осуществления образовательной деятельности по дополнительным общеобразовательным программам (приказ Минобрнауки России от 29.08.2013 г. № 1008);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муниципальное задание на предоставление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отраслевая система оплаты труда, предполагающая зависимость распределения стимулирующих и поощрительных выплат от качества результатов;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процедура контрольно-ревизионных проверок;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внутренняя и внешняя оценка результатов деятельности;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мониторинг качества различных уровней;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кадровый менеджмент, включая программу повышения квалификации и а</w:t>
      </w:r>
      <w:r>
        <w:rPr>
          <w:rFonts w:ascii="Times New Roman" w:hAnsi="Times New Roman"/>
          <w:sz w:val="28"/>
          <w:szCs w:val="28"/>
          <w:lang w:val="ru-RU" w:eastAsia="ru-RU"/>
        </w:rPr>
        <w:t>ттестацию персонала;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 xml:space="preserve">• локальные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нормативные акты Школы.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Основными методами оценки качества являются: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статистический контроль путем сбора и анализа информации в рамках самообследования, годового отчета о деятельности Школы; отчетности выполнения муниципального задания;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документальный контроль осуществления процесса оказания муниципальных услуг путём проверки наличия и оформления нормативных документов;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аналитический контроль и экспертиза документации в части объективности и достоверности;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 социологического исследования путем изучения мнений обучающихся и родителей (законных представителей) относительно качества образовательных услуг.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В основе управления качеством лежат принципы менеджмента: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ориентация на потребителя (обучающихся и их родителей, законных представителей);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лидерство руководителя в обеспечении единства целей и направлений деятельности Школы;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вовлечение всех работников в действие системы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регулирование процессов предоставления муниципальной услуги на всех этапах;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постоянное улучшение качества предоставления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принятие решений, основанных на анализе фактов, выявленных по результатам мониторинга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</w:p>
    <w:p w:rsidR="00C548FF" w:rsidRPr="00E653FB" w:rsidRDefault="00262E89" w:rsidP="00387450">
      <w:pPr>
        <w:tabs>
          <w:tab w:val="left" w:pos="2016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119495" cy="8504599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50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8FF" w:rsidRPr="00E653FB" w:rsidSect="00DC3BF5">
      <w:headerReference w:type="default" r:id="rId15"/>
      <w:pgSz w:w="11906" w:h="16838"/>
      <w:pgMar w:top="42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074" w:rsidRDefault="00C54074" w:rsidP="00CE5159">
      <w:pPr>
        <w:spacing w:after="0" w:line="240" w:lineRule="auto"/>
      </w:pPr>
      <w:r>
        <w:separator/>
      </w:r>
    </w:p>
  </w:endnote>
  <w:endnote w:type="continuationSeparator" w:id="1">
    <w:p w:rsidR="00C54074" w:rsidRDefault="00C54074" w:rsidP="00CE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074" w:rsidRDefault="00C54074" w:rsidP="00CE5159">
      <w:pPr>
        <w:spacing w:after="0" w:line="240" w:lineRule="auto"/>
      </w:pPr>
      <w:r>
        <w:separator/>
      </w:r>
    </w:p>
  </w:footnote>
  <w:footnote w:type="continuationSeparator" w:id="1">
    <w:p w:rsidR="00C54074" w:rsidRDefault="00C54074" w:rsidP="00CE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2EC" w:rsidRPr="006C7CD1" w:rsidRDefault="00EE02EC" w:rsidP="006C7CD1">
    <w:pPr>
      <w:pStyle w:val="af6"/>
      <w:jc w:val="left"/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   </w:t>
    </w:r>
    <w:r w:rsidR="00B71B98">
      <w:rPr>
        <w:lang w:val="ru-RU"/>
      </w:rPr>
      <w:t xml:space="preserve">                              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2759"/>
      <w:docPartObj>
        <w:docPartGallery w:val="Page Numbers (Top of Page)"/>
        <w:docPartUnique/>
      </w:docPartObj>
    </w:sdtPr>
    <w:sdtContent>
      <w:p w:rsidR="00EE02EC" w:rsidRDefault="00A26C7C">
        <w:pPr>
          <w:pStyle w:val="af6"/>
          <w:jc w:val="right"/>
        </w:pPr>
        <w:fldSimple w:instr=" PAGE   \* MERGEFORMAT ">
          <w:r w:rsidR="00EE5BEA">
            <w:rPr>
              <w:noProof/>
            </w:rPr>
            <w:t>10</w:t>
          </w:r>
        </w:fldSimple>
      </w:p>
    </w:sdtContent>
  </w:sdt>
  <w:p w:rsidR="00EE02EC" w:rsidRDefault="00EE02EC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E0"/>
    <w:multiLevelType w:val="hybridMultilevel"/>
    <w:tmpl w:val="ED50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7923"/>
    <w:multiLevelType w:val="hybridMultilevel"/>
    <w:tmpl w:val="003E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F4891"/>
    <w:multiLevelType w:val="hybridMultilevel"/>
    <w:tmpl w:val="6B60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D52B8"/>
    <w:multiLevelType w:val="hybridMultilevel"/>
    <w:tmpl w:val="2800E66E"/>
    <w:lvl w:ilvl="0" w:tplc="9D707496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685"/>
    <w:rsid w:val="0000517F"/>
    <w:rsid w:val="000119DC"/>
    <w:rsid w:val="00023F79"/>
    <w:rsid w:val="00030D3A"/>
    <w:rsid w:val="000319AD"/>
    <w:rsid w:val="0003593D"/>
    <w:rsid w:val="00036E53"/>
    <w:rsid w:val="000654B8"/>
    <w:rsid w:val="000831CB"/>
    <w:rsid w:val="00092BF0"/>
    <w:rsid w:val="00094AEC"/>
    <w:rsid w:val="000A3488"/>
    <w:rsid w:val="000B4697"/>
    <w:rsid w:val="000C3E56"/>
    <w:rsid w:val="000C5344"/>
    <w:rsid w:val="000C6A20"/>
    <w:rsid w:val="000E7CEB"/>
    <w:rsid w:val="0010136F"/>
    <w:rsid w:val="001046AC"/>
    <w:rsid w:val="00105892"/>
    <w:rsid w:val="00120A7A"/>
    <w:rsid w:val="00127ED1"/>
    <w:rsid w:val="00136E87"/>
    <w:rsid w:val="00137592"/>
    <w:rsid w:val="0014037F"/>
    <w:rsid w:val="001508ED"/>
    <w:rsid w:val="00150B64"/>
    <w:rsid w:val="00157899"/>
    <w:rsid w:val="00167B53"/>
    <w:rsid w:val="001805E0"/>
    <w:rsid w:val="00190C20"/>
    <w:rsid w:val="001A0B67"/>
    <w:rsid w:val="001A5888"/>
    <w:rsid w:val="001A6AD4"/>
    <w:rsid w:val="001C501E"/>
    <w:rsid w:val="001E67B4"/>
    <w:rsid w:val="001E6861"/>
    <w:rsid w:val="001F5D6F"/>
    <w:rsid w:val="001F63A6"/>
    <w:rsid w:val="00202D53"/>
    <w:rsid w:val="002179FF"/>
    <w:rsid w:val="00223132"/>
    <w:rsid w:val="002250E3"/>
    <w:rsid w:val="00233840"/>
    <w:rsid w:val="00235D3A"/>
    <w:rsid w:val="00262E89"/>
    <w:rsid w:val="00270649"/>
    <w:rsid w:val="00271F5E"/>
    <w:rsid w:val="002769CE"/>
    <w:rsid w:val="002922EC"/>
    <w:rsid w:val="002A212C"/>
    <w:rsid w:val="002A4005"/>
    <w:rsid w:val="002A44F5"/>
    <w:rsid w:val="002C33C8"/>
    <w:rsid w:val="002C52C6"/>
    <w:rsid w:val="002D00D2"/>
    <w:rsid w:val="002D377A"/>
    <w:rsid w:val="002D3DB4"/>
    <w:rsid w:val="002D481E"/>
    <w:rsid w:val="002E5E3F"/>
    <w:rsid w:val="00302E37"/>
    <w:rsid w:val="003040BF"/>
    <w:rsid w:val="00311F56"/>
    <w:rsid w:val="003122BF"/>
    <w:rsid w:val="00315041"/>
    <w:rsid w:val="003154B5"/>
    <w:rsid w:val="00315AF4"/>
    <w:rsid w:val="0032128C"/>
    <w:rsid w:val="00332B31"/>
    <w:rsid w:val="00343D0A"/>
    <w:rsid w:val="0035101B"/>
    <w:rsid w:val="0036390E"/>
    <w:rsid w:val="00364072"/>
    <w:rsid w:val="00367293"/>
    <w:rsid w:val="00370CC2"/>
    <w:rsid w:val="00370D8E"/>
    <w:rsid w:val="00387450"/>
    <w:rsid w:val="003909D3"/>
    <w:rsid w:val="00391CCE"/>
    <w:rsid w:val="0039365C"/>
    <w:rsid w:val="00397B62"/>
    <w:rsid w:val="003A5D78"/>
    <w:rsid w:val="003A73FF"/>
    <w:rsid w:val="003B6AE9"/>
    <w:rsid w:val="003B7E69"/>
    <w:rsid w:val="003C225D"/>
    <w:rsid w:val="003F318B"/>
    <w:rsid w:val="00400964"/>
    <w:rsid w:val="00404544"/>
    <w:rsid w:val="004057A3"/>
    <w:rsid w:val="0042106B"/>
    <w:rsid w:val="00424085"/>
    <w:rsid w:val="004307AB"/>
    <w:rsid w:val="00442110"/>
    <w:rsid w:val="00445522"/>
    <w:rsid w:val="00463AE7"/>
    <w:rsid w:val="004A3E26"/>
    <w:rsid w:val="004A6103"/>
    <w:rsid w:val="004D11D0"/>
    <w:rsid w:val="004D713B"/>
    <w:rsid w:val="004D7DAE"/>
    <w:rsid w:val="004E0638"/>
    <w:rsid w:val="004F56C2"/>
    <w:rsid w:val="005351CF"/>
    <w:rsid w:val="005421D1"/>
    <w:rsid w:val="0055428D"/>
    <w:rsid w:val="00555CB2"/>
    <w:rsid w:val="005702FB"/>
    <w:rsid w:val="00582272"/>
    <w:rsid w:val="005822DE"/>
    <w:rsid w:val="005A2A5E"/>
    <w:rsid w:val="005B13A9"/>
    <w:rsid w:val="005C3AB7"/>
    <w:rsid w:val="005C6A1F"/>
    <w:rsid w:val="005E1D13"/>
    <w:rsid w:val="005E4787"/>
    <w:rsid w:val="005F7201"/>
    <w:rsid w:val="00605453"/>
    <w:rsid w:val="00610642"/>
    <w:rsid w:val="00611814"/>
    <w:rsid w:val="00615B72"/>
    <w:rsid w:val="00626B0C"/>
    <w:rsid w:val="00631832"/>
    <w:rsid w:val="006363C1"/>
    <w:rsid w:val="00643DC0"/>
    <w:rsid w:val="0065155E"/>
    <w:rsid w:val="00655627"/>
    <w:rsid w:val="0066191B"/>
    <w:rsid w:val="00665FFD"/>
    <w:rsid w:val="00670D5F"/>
    <w:rsid w:val="00676576"/>
    <w:rsid w:val="00683383"/>
    <w:rsid w:val="006A0683"/>
    <w:rsid w:val="006A12BA"/>
    <w:rsid w:val="006C1024"/>
    <w:rsid w:val="006C3F50"/>
    <w:rsid w:val="006C7CD1"/>
    <w:rsid w:val="006D3A08"/>
    <w:rsid w:val="006D4343"/>
    <w:rsid w:val="006F00BA"/>
    <w:rsid w:val="00702C7D"/>
    <w:rsid w:val="00715D8E"/>
    <w:rsid w:val="007167C5"/>
    <w:rsid w:val="007270BB"/>
    <w:rsid w:val="00731470"/>
    <w:rsid w:val="007368DA"/>
    <w:rsid w:val="00742CFD"/>
    <w:rsid w:val="007454BD"/>
    <w:rsid w:val="00755BE8"/>
    <w:rsid w:val="00760FAC"/>
    <w:rsid w:val="00761798"/>
    <w:rsid w:val="00763B1A"/>
    <w:rsid w:val="00772664"/>
    <w:rsid w:val="007859CC"/>
    <w:rsid w:val="00787B86"/>
    <w:rsid w:val="007A34C6"/>
    <w:rsid w:val="007A7480"/>
    <w:rsid w:val="007B4056"/>
    <w:rsid w:val="007B75FE"/>
    <w:rsid w:val="007B7D9B"/>
    <w:rsid w:val="007C0ED0"/>
    <w:rsid w:val="007C2B39"/>
    <w:rsid w:val="007C6B9B"/>
    <w:rsid w:val="007D0095"/>
    <w:rsid w:val="007D00E4"/>
    <w:rsid w:val="007D69A3"/>
    <w:rsid w:val="007E2250"/>
    <w:rsid w:val="007F6C76"/>
    <w:rsid w:val="007F6EE7"/>
    <w:rsid w:val="007F6EFD"/>
    <w:rsid w:val="008176F2"/>
    <w:rsid w:val="008327F6"/>
    <w:rsid w:val="00832E51"/>
    <w:rsid w:val="008348A0"/>
    <w:rsid w:val="00846F52"/>
    <w:rsid w:val="00850354"/>
    <w:rsid w:val="0085319F"/>
    <w:rsid w:val="0087058C"/>
    <w:rsid w:val="008939C8"/>
    <w:rsid w:val="008A2901"/>
    <w:rsid w:val="008A50FB"/>
    <w:rsid w:val="008C7C8B"/>
    <w:rsid w:val="008D44EF"/>
    <w:rsid w:val="008F27B4"/>
    <w:rsid w:val="00902883"/>
    <w:rsid w:val="0090375D"/>
    <w:rsid w:val="00906169"/>
    <w:rsid w:val="00906B5B"/>
    <w:rsid w:val="009249D3"/>
    <w:rsid w:val="00934D7D"/>
    <w:rsid w:val="00935BFD"/>
    <w:rsid w:val="009414E2"/>
    <w:rsid w:val="00942258"/>
    <w:rsid w:val="00942877"/>
    <w:rsid w:val="00947458"/>
    <w:rsid w:val="00977D10"/>
    <w:rsid w:val="00986333"/>
    <w:rsid w:val="00993996"/>
    <w:rsid w:val="009A0D63"/>
    <w:rsid w:val="009A22FC"/>
    <w:rsid w:val="009B09D9"/>
    <w:rsid w:val="009B27D2"/>
    <w:rsid w:val="009B3C44"/>
    <w:rsid w:val="009B5B5C"/>
    <w:rsid w:val="009C04DD"/>
    <w:rsid w:val="009E1BC4"/>
    <w:rsid w:val="009E7CB1"/>
    <w:rsid w:val="009F4978"/>
    <w:rsid w:val="00A01135"/>
    <w:rsid w:val="00A01BB6"/>
    <w:rsid w:val="00A042E2"/>
    <w:rsid w:val="00A104A1"/>
    <w:rsid w:val="00A12E73"/>
    <w:rsid w:val="00A15EFE"/>
    <w:rsid w:val="00A1630B"/>
    <w:rsid w:val="00A16E84"/>
    <w:rsid w:val="00A173A5"/>
    <w:rsid w:val="00A17414"/>
    <w:rsid w:val="00A215B3"/>
    <w:rsid w:val="00A23673"/>
    <w:rsid w:val="00A26C7C"/>
    <w:rsid w:val="00A34C3D"/>
    <w:rsid w:val="00A34E88"/>
    <w:rsid w:val="00A350C1"/>
    <w:rsid w:val="00A356EA"/>
    <w:rsid w:val="00A45C87"/>
    <w:rsid w:val="00A63C42"/>
    <w:rsid w:val="00A649FC"/>
    <w:rsid w:val="00A72376"/>
    <w:rsid w:val="00A75959"/>
    <w:rsid w:val="00A77529"/>
    <w:rsid w:val="00AA0F34"/>
    <w:rsid w:val="00AA4314"/>
    <w:rsid w:val="00AA47EC"/>
    <w:rsid w:val="00AA76BB"/>
    <w:rsid w:val="00AB54B6"/>
    <w:rsid w:val="00AC6E50"/>
    <w:rsid w:val="00AE0541"/>
    <w:rsid w:val="00AE0B2C"/>
    <w:rsid w:val="00AF600E"/>
    <w:rsid w:val="00B20F67"/>
    <w:rsid w:val="00B2390F"/>
    <w:rsid w:val="00B27B36"/>
    <w:rsid w:val="00B3275D"/>
    <w:rsid w:val="00B32BE9"/>
    <w:rsid w:val="00B41A26"/>
    <w:rsid w:val="00B44D89"/>
    <w:rsid w:val="00B479B8"/>
    <w:rsid w:val="00B55201"/>
    <w:rsid w:val="00B71B98"/>
    <w:rsid w:val="00B80C2A"/>
    <w:rsid w:val="00B81533"/>
    <w:rsid w:val="00B8298E"/>
    <w:rsid w:val="00B85964"/>
    <w:rsid w:val="00B92934"/>
    <w:rsid w:val="00BA071E"/>
    <w:rsid w:val="00BA2AFD"/>
    <w:rsid w:val="00BA74D5"/>
    <w:rsid w:val="00BB71D8"/>
    <w:rsid w:val="00BC27B0"/>
    <w:rsid w:val="00BD11D4"/>
    <w:rsid w:val="00BD138C"/>
    <w:rsid w:val="00BD3289"/>
    <w:rsid w:val="00BD3590"/>
    <w:rsid w:val="00BE3222"/>
    <w:rsid w:val="00BE3685"/>
    <w:rsid w:val="00C04937"/>
    <w:rsid w:val="00C117F6"/>
    <w:rsid w:val="00C124E8"/>
    <w:rsid w:val="00C134E0"/>
    <w:rsid w:val="00C13DA4"/>
    <w:rsid w:val="00C13F26"/>
    <w:rsid w:val="00C1454F"/>
    <w:rsid w:val="00C223AD"/>
    <w:rsid w:val="00C27FE5"/>
    <w:rsid w:val="00C3039F"/>
    <w:rsid w:val="00C538D5"/>
    <w:rsid w:val="00C54074"/>
    <w:rsid w:val="00C540A3"/>
    <w:rsid w:val="00C548FF"/>
    <w:rsid w:val="00C72282"/>
    <w:rsid w:val="00C759E0"/>
    <w:rsid w:val="00C7777A"/>
    <w:rsid w:val="00C80409"/>
    <w:rsid w:val="00C82BCB"/>
    <w:rsid w:val="00C84A34"/>
    <w:rsid w:val="00C92952"/>
    <w:rsid w:val="00C97191"/>
    <w:rsid w:val="00CA18CC"/>
    <w:rsid w:val="00CA2F2B"/>
    <w:rsid w:val="00CB6750"/>
    <w:rsid w:val="00CC1782"/>
    <w:rsid w:val="00CC4037"/>
    <w:rsid w:val="00CC51AD"/>
    <w:rsid w:val="00CC7B25"/>
    <w:rsid w:val="00CD1334"/>
    <w:rsid w:val="00CD2792"/>
    <w:rsid w:val="00CD3CDB"/>
    <w:rsid w:val="00CD541D"/>
    <w:rsid w:val="00CE3910"/>
    <w:rsid w:val="00CE472F"/>
    <w:rsid w:val="00CE4F28"/>
    <w:rsid w:val="00CE5159"/>
    <w:rsid w:val="00CE6CE1"/>
    <w:rsid w:val="00CE6E49"/>
    <w:rsid w:val="00CF4AAF"/>
    <w:rsid w:val="00D0533E"/>
    <w:rsid w:val="00D16601"/>
    <w:rsid w:val="00D166D5"/>
    <w:rsid w:val="00D17DE0"/>
    <w:rsid w:val="00D30AB0"/>
    <w:rsid w:val="00D50012"/>
    <w:rsid w:val="00D506E5"/>
    <w:rsid w:val="00D51EEF"/>
    <w:rsid w:val="00D56DB6"/>
    <w:rsid w:val="00D6238C"/>
    <w:rsid w:val="00D74A63"/>
    <w:rsid w:val="00DA3D0A"/>
    <w:rsid w:val="00DB0C6F"/>
    <w:rsid w:val="00DC3BF5"/>
    <w:rsid w:val="00DE0396"/>
    <w:rsid w:val="00DF232E"/>
    <w:rsid w:val="00DF7E28"/>
    <w:rsid w:val="00E00FA3"/>
    <w:rsid w:val="00E04DE8"/>
    <w:rsid w:val="00E06F92"/>
    <w:rsid w:val="00E14AC3"/>
    <w:rsid w:val="00E22053"/>
    <w:rsid w:val="00E30566"/>
    <w:rsid w:val="00E338E4"/>
    <w:rsid w:val="00E358D8"/>
    <w:rsid w:val="00E402B2"/>
    <w:rsid w:val="00E403F2"/>
    <w:rsid w:val="00E511AC"/>
    <w:rsid w:val="00E52DD9"/>
    <w:rsid w:val="00E55289"/>
    <w:rsid w:val="00E62763"/>
    <w:rsid w:val="00E653FB"/>
    <w:rsid w:val="00E674A0"/>
    <w:rsid w:val="00E77382"/>
    <w:rsid w:val="00E8220F"/>
    <w:rsid w:val="00E9433C"/>
    <w:rsid w:val="00E94840"/>
    <w:rsid w:val="00EA5AFE"/>
    <w:rsid w:val="00EA5D0A"/>
    <w:rsid w:val="00EB29BE"/>
    <w:rsid w:val="00EB2B5C"/>
    <w:rsid w:val="00EC180D"/>
    <w:rsid w:val="00ED4CDC"/>
    <w:rsid w:val="00EE02EC"/>
    <w:rsid w:val="00EE06B1"/>
    <w:rsid w:val="00EE5BEA"/>
    <w:rsid w:val="00EF0083"/>
    <w:rsid w:val="00EF38D3"/>
    <w:rsid w:val="00F12F65"/>
    <w:rsid w:val="00F14E77"/>
    <w:rsid w:val="00F24016"/>
    <w:rsid w:val="00F2690C"/>
    <w:rsid w:val="00F307CE"/>
    <w:rsid w:val="00F3511B"/>
    <w:rsid w:val="00F45657"/>
    <w:rsid w:val="00F46410"/>
    <w:rsid w:val="00F47CFB"/>
    <w:rsid w:val="00F52D90"/>
    <w:rsid w:val="00F6590C"/>
    <w:rsid w:val="00F70B2F"/>
    <w:rsid w:val="00F7487F"/>
    <w:rsid w:val="00F91693"/>
    <w:rsid w:val="00FA4A00"/>
    <w:rsid w:val="00FB5E7C"/>
    <w:rsid w:val="00FC21D9"/>
    <w:rsid w:val="00FC6AD0"/>
    <w:rsid w:val="00FE2994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85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E3685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BE3685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BE3685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E3685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BE36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BE3685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BE3685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BE3685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BE3685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85"/>
    <w:rPr>
      <w:rFonts w:ascii="Calibri" w:eastAsia="Times New Roman" w:hAnsi="Calibri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685"/>
    <w:rPr>
      <w:rFonts w:ascii="Calibri" w:eastAsia="Times New Roman" w:hAnsi="Calibri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685"/>
    <w:rPr>
      <w:rFonts w:ascii="Calibri" w:eastAsia="Times New Roman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685"/>
    <w:rPr>
      <w:rFonts w:ascii="Calibri" w:eastAsia="Times New Roman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3685"/>
    <w:rPr>
      <w:rFonts w:ascii="Calibri" w:eastAsia="Times New Roman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E3685"/>
    <w:rPr>
      <w:rFonts w:ascii="Calibri" w:eastAsia="Times New Roman" w:hAnsi="Calibri" w:cs="Times New Roman"/>
      <w:smallCaps/>
      <w:color w:val="C0504D"/>
      <w:spacing w:val="5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E3685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E3685"/>
    <w:rPr>
      <w:rFonts w:ascii="Calibri" w:eastAsia="Times New Roman" w:hAnsi="Calibri" w:cs="Times New Roman"/>
      <w:b/>
      <w:i/>
      <w:smallCaps/>
      <w:color w:val="943634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E3685"/>
    <w:rPr>
      <w:rFonts w:ascii="Calibri" w:eastAsia="Times New Roman" w:hAnsi="Calibri" w:cs="Times New Roman"/>
      <w:b/>
      <w:i/>
      <w:smallCaps/>
      <w:color w:val="622423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qFormat/>
    <w:rsid w:val="00BE36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E36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E3685"/>
    <w:rPr>
      <w:rFonts w:ascii="Calibri" w:eastAsia="Times New Roman" w:hAnsi="Calibri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E3685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E3685"/>
    <w:rPr>
      <w:rFonts w:ascii="Cambria" w:eastAsia="Times New Roman" w:hAnsi="Cambria" w:cs="Times New Roman"/>
      <w:sz w:val="20"/>
      <w:lang w:eastAsia="ru-RU"/>
    </w:rPr>
  </w:style>
  <w:style w:type="character" w:styleId="a8">
    <w:name w:val="Strong"/>
    <w:uiPriority w:val="22"/>
    <w:qFormat/>
    <w:rsid w:val="00BE3685"/>
    <w:rPr>
      <w:b/>
      <w:color w:val="C0504D"/>
    </w:rPr>
  </w:style>
  <w:style w:type="character" w:styleId="a9">
    <w:name w:val="Emphasis"/>
    <w:uiPriority w:val="20"/>
    <w:qFormat/>
    <w:rsid w:val="00BE36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E36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BE36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685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E3685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BE36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BE3685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eastAsia="ru-RU"/>
    </w:rPr>
  </w:style>
  <w:style w:type="character" w:styleId="af">
    <w:name w:val="Subtle Emphasis"/>
    <w:uiPriority w:val="19"/>
    <w:qFormat/>
    <w:rsid w:val="00BE3685"/>
    <w:rPr>
      <w:i/>
    </w:rPr>
  </w:style>
  <w:style w:type="character" w:styleId="af0">
    <w:name w:val="Intense Emphasis"/>
    <w:uiPriority w:val="21"/>
    <w:qFormat/>
    <w:rsid w:val="00BE3685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BE3685"/>
    <w:rPr>
      <w:b/>
    </w:rPr>
  </w:style>
  <w:style w:type="character" w:styleId="af2">
    <w:name w:val="Intense Reference"/>
    <w:uiPriority w:val="32"/>
    <w:qFormat/>
    <w:rsid w:val="00BE36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E3685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BE3685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BE3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8">
    <w:name w:val="footer"/>
    <w:basedOn w:val="a"/>
    <w:link w:val="af9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a">
    <w:name w:val="Normal (Web)"/>
    <w:basedOn w:val="a"/>
    <w:uiPriority w:val="99"/>
    <w:unhideWhenUsed/>
    <w:rsid w:val="002D481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8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50F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Office_Word2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Office_Word1.doc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7A49-0C69-4CD4-B232-5BDFE99D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1</Pages>
  <Words>6957</Words>
  <Characters>39655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114</cp:revision>
  <cp:lastPrinted>2019-04-09T10:52:00Z</cp:lastPrinted>
  <dcterms:created xsi:type="dcterms:W3CDTF">2017-06-20T08:48:00Z</dcterms:created>
  <dcterms:modified xsi:type="dcterms:W3CDTF">2021-06-28T11:16:00Z</dcterms:modified>
</cp:coreProperties>
</file>